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E5" w:rsidRPr="00A93F57" w:rsidRDefault="000136E5" w:rsidP="00121EEE">
      <w:pPr>
        <w:spacing w:before="100" w:after="100"/>
        <w:ind w:left="4678"/>
        <w:rPr>
          <w:b/>
          <w:bCs/>
          <w:sz w:val="28"/>
          <w:szCs w:val="28"/>
        </w:rPr>
      </w:pPr>
      <w:r w:rsidRPr="00A93F57">
        <w:rPr>
          <w:b/>
          <w:bCs/>
          <w:sz w:val="28"/>
          <w:szCs w:val="28"/>
        </w:rPr>
        <w:t>УТВЕРЖД</w:t>
      </w:r>
      <w:r>
        <w:rPr>
          <w:b/>
          <w:bCs/>
          <w:sz w:val="28"/>
          <w:szCs w:val="28"/>
        </w:rPr>
        <w:t>АЮ</w:t>
      </w:r>
    </w:p>
    <w:p w:rsidR="000136E5" w:rsidRPr="00A93F57" w:rsidRDefault="000136E5" w:rsidP="00121EEE">
      <w:pPr>
        <w:spacing w:before="100" w:after="100"/>
        <w:ind w:left="4678"/>
        <w:rPr>
          <w:sz w:val="28"/>
          <w:szCs w:val="28"/>
        </w:rPr>
      </w:pPr>
    </w:p>
    <w:p w:rsidR="000136E5" w:rsidRDefault="000136E5" w:rsidP="00121EEE">
      <w:pPr>
        <w:pStyle w:val="ListParagraph"/>
        <w:ind w:left="4678"/>
        <w:jc w:val="left"/>
      </w:pPr>
      <w:r>
        <w:t>Генеральный директор</w:t>
      </w:r>
      <w:r>
        <w:br/>
        <w:t xml:space="preserve">ОАО «ДК Приокского района» </w:t>
      </w:r>
    </w:p>
    <w:p w:rsidR="000136E5" w:rsidRDefault="000136E5" w:rsidP="00121EEE">
      <w:pPr>
        <w:pStyle w:val="ListParagraph"/>
        <w:ind w:left="4678"/>
      </w:pPr>
      <w:r>
        <w:t xml:space="preserve"> ________________О.Ю. Селиверстов</w:t>
      </w:r>
    </w:p>
    <w:p w:rsidR="000136E5" w:rsidRPr="00A93F57" w:rsidRDefault="000136E5" w:rsidP="00121EEE">
      <w:pPr>
        <w:pStyle w:val="ListParagraph"/>
        <w:ind w:left="4678"/>
        <w:rPr>
          <w:sz w:val="24"/>
          <w:szCs w:val="24"/>
        </w:rPr>
      </w:pPr>
      <w:r>
        <w:t>«___»______________2016 года</w:t>
      </w:r>
    </w:p>
    <w:p w:rsidR="000136E5" w:rsidRPr="00121EEE" w:rsidRDefault="000136E5" w:rsidP="00EA3986">
      <w:pPr>
        <w:spacing w:line="360" w:lineRule="auto"/>
        <w:ind w:firstLine="709"/>
        <w:jc w:val="center"/>
        <w:rPr>
          <w:b/>
          <w:bCs/>
          <w:sz w:val="28"/>
          <w:szCs w:val="28"/>
        </w:rPr>
      </w:pPr>
    </w:p>
    <w:p w:rsidR="000136E5" w:rsidRDefault="000136E5" w:rsidP="00EA3986">
      <w:pPr>
        <w:spacing w:line="360" w:lineRule="auto"/>
        <w:ind w:firstLine="709"/>
        <w:jc w:val="center"/>
        <w:rPr>
          <w:b/>
          <w:bCs/>
          <w:sz w:val="28"/>
          <w:szCs w:val="28"/>
        </w:rPr>
      </w:pPr>
    </w:p>
    <w:p w:rsidR="000136E5" w:rsidRDefault="000136E5" w:rsidP="00EA3986">
      <w:pPr>
        <w:spacing w:line="360" w:lineRule="auto"/>
        <w:ind w:firstLine="709"/>
        <w:jc w:val="center"/>
        <w:rPr>
          <w:b/>
          <w:bCs/>
          <w:sz w:val="28"/>
          <w:szCs w:val="28"/>
        </w:rPr>
      </w:pPr>
    </w:p>
    <w:p w:rsidR="000136E5" w:rsidRDefault="000136E5" w:rsidP="00EA3986">
      <w:pPr>
        <w:spacing w:line="360" w:lineRule="auto"/>
        <w:ind w:firstLine="709"/>
        <w:jc w:val="center"/>
        <w:rPr>
          <w:b/>
          <w:bCs/>
          <w:sz w:val="28"/>
          <w:szCs w:val="28"/>
        </w:rPr>
      </w:pPr>
    </w:p>
    <w:p w:rsidR="000136E5" w:rsidRDefault="000136E5" w:rsidP="005B5F0C">
      <w:pPr>
        <w:spacing w:line="360" w:lineRule="auto"/>
        <w:ind w:firstLine="709"/>
        <w:jc w:val="center"/>
        <w:rPr>
          <w:b/>
          <w:bCs/>
          <w:sz w:val="28"/>
          <w:szCs w:val="28"/>
        </w:rPr>
      </w:pPr>
    </w:p>
    <w:p w:rsidR="000136E5" w:rsidRPr="005B5F0C" w:rsidRDefault="000136E5" w:rsidP="005B5F0C">
      <w:pPr>
        <w:spacing w:line="360" w:lineRule="auto"/>
        <w:ind w:firstLine="709"/>
        <w:jc w:val="center"/>
        <w:rPr>
          <w:b/>
          <w:bCs/>
          <w:smallCaps/>
          <w:sz w:val="32"/>
          <w:szCs w:val="32"/>
        </w:rPr>
      </w:pPr>
      <w:r w:rsidRPr="005B5F0C">
        <w:rPr>
          <w:b/>
          <w:bCs/>
          <w:smallCaps/>
          <w:sz w:val="32"/>
          <w:szCs w:val="32"/>
        </w:rPr>
        <w:t>Конкурсная документация</w:t>
      </w:r>
    </w:p>
    <w:p w:rsidR="000136E5" w:rsidRDefault="000136E5" w:rsidP="005B5F0C">
      <w:pPr>
        <w:jc w:val="center"/>
        <w:rPr>
          <w:b/>
          <w:bCs/>
          <w:smallCaps/>
          <w:sz w:val="32"/>
          <w:szCs w:val="32"/>
        </w:rPr>
      </w:pPr>
      <w:r w:rsidRPr="005B5F0C">
        <w:rPr>
          <w:b/>
          <w:bCs/>
          <w:smallCaps/>
          <w:sz w:val="32"/>
          <w:szCs w:val="32"/>
        </w:rPr>
        <w:t>по проведению открытого конкурса</w:t>
      </w:r>
      <w:r>
        <w:rPr>
          <w:b/>
          <w:bCs/>
          <w:smallCaps/>
          <w:sz w:val="32"/>
          <w:szCs w:val="32"/>
        </w:rPr>
        <w:t xml:space="preserve"> на право заключения договора на услуги по сбору, вывозу и передаче на утилизацию твердых бытовых отходов</w:t>
      </w:r>
    </w:p>
    <w:p w:rsidR="000136E5" w:rsidRDefault="000136E5" w:rsidP="005B5F0C">
      <w:pPr>
        <w:jc w:val="center"/>
        <w:rPr>
          <w:b/>
          <w:bCs/>
          <w:smallCaps/>
          <w:sz w:val="32"/>
          <w:szCs w:val="32"/>
        </w:rPr>
      </w:pPr>
      <w:r>
        <w:rPr>
          <w:b/>
          <w:bCs/>
          <w:smallCaps/>
          <w:sz w:val="32"/>
          <w:szCs w:val="32"/>
        </w:rPr>
        <w:t xml:space="preserve"> с территорий, обслуживаемых </w:t>
      </w:r>
    </w:p>
    <w:p w:rsidR="000136E5" w:rsidRPr="005B5F0C" w:rsidRDefault="000136E5" w:rsidP="005B5F0C">
      <w:pPr>
        <w:jc w:val="center"/>
        <w:rPr>
          <w:b/>
          <w:bCs/>
          <w:smallCaps/>
          <w:sz w:val="32"/>
          <w:szCs w:val="32"/>
        </w:rPr>
      </w:pPr>
      <w:r>
        <w:rPr>
          <w:b/>
          <w:bCs/>
          <w:smallCaps/>
          <w:sz w:val="32"/>
          <w:szCs w:val="32"/>
        </w:rPr>
        <w:t>ОАО "Домоуправляющая Компания Приокского района"</w:t>
      </w:r>
    </w:p>
    <w:p w:rsidR="000136E5" w:rsidRDefault="000136E5" w:rsidP="008F1623">
      <w:pPr>
        <w:spacing w:line="360" w:lineRule="auto"/>
        <w:jc w:val="center"/>
        <w:rPr>
          <w:b/>
          <w:bCs/>
          <w:smallCaps/>
          <w:sz w:val="32"/>
          <w:szCs w:val="32"/>
        </w:rPr>
      </w:pPr>
    </w:p>
    <w:p w:rsidR="000136E5" w:rsidRDefault="000136E5" w:rsidP="008F1623">
      <w:pPr>
        <w:spacing w:line="360" w:lineRule="auto"/>
        <w:jc w:val="center"/>
        <w:rPr>
          <w:b/>
          <w:bCs/>
          <w:smallCaps/>
          <w:sz w:val="32"/>
          <w:szCs w:val="32"/>
        </w:rPr>
      </w:pPr>
    </w:p>
    <w:p w:rsidR="000136E5" w:rsidRDefault="000136E5" w:rsidP="008F1623">
      <w:pPr>
        <w:spacing w:line="360" w:lineRule="auto"/>
        <w:jc w:val="center"/>
        <w:rPr>
          <w:b/>
          <w:bCs/>
          <w:smallCaps/>
          <w:sz w:val="32"/>
          <w:szCs w:val="32"/>
        </w:rPr>
      </w:pPr>
    </w:p>
    <w:p w:rsidR="000136E5" w:rsidRDefault="000136E5" w:rsidP="008F1623">
      <w:pPr>
        <w:spacing w:line="360" w:lineRule="auto"/>
        <w:jc w:val="center"/>
        <w:rPr>
          <w:b/>
          <w:bCs/>
          <w:smallCaps/>
          <w:sz w:val="32"/>
          <w:szCs w:val="32"/>
        </w:rPr>
      </w:pPr>
    </w:p>
    <w:p w:rsidR="000136E5" w:rsidRDefault="000136E5" w:rsidP="008F1623">
      <w:pPr>
        <w:spacing w:line="360" w:lineRule="auto"/>
        <w:jc w:val="center"/>
        <w:rPr>
          <w:b/>
          <w:bCs/>
          <w:smallCaps/>
          <w:sz w:val="32"/>
          <w:szCs w:val="32"/>
        </w:rPr>
      </w:pPr>
    </w:p>
    <w:p w:rsidR="000136E5" w:rsidRDefault="000136E5" w:rsidP="008F1623">
      <w:pPr>
        <w:spacing w:line="360" w:lineRule="auto"/>
        <w:jc w:val="center"/>
        <w:rPr>
          <w:b/>
          <w:bCs/>
          <w:smallCaps/>
          <w:sz w:val="32"/>
          <w:szCs w:val="32"/>
        </w:rPr>
      </w:pPr>
    </w:p>
    <w:p w:rsidR="000136E5" w:rsidRDefault="000136E5" w:rsidP="008F1623">
      <w:pPr>
        <w:spacing w:line="360" w:lineRule="auto"/>
        <w:jc w:val="center"/>
        <w:rPr>
          <w:b/>
          <w:bCs/>
          <w:smallCaps/>
          <w:sz w:val="32"/>
          <w:szCs w:val="32"/>
        </w:rPr>
      </w:pPr>
    </w:p>
    <w:p w:rsidR="000136E5" w:rsidRDefault="000136E5" w:rsidP="008F1623">
      <w:pPr>
        <w:spacing w:line="360" w:lineRule="auto"/>
        <w:jc w:val="center"/>
        <w:rPr>
          <w:b/>
          <w:bCs/>
          <w:smallCaps/>
          <w:sz w:val="32"/>
          <w:szCs w:val="32"/>
        </w:rPr>
      </w:pPr>
    </w:p>
    <w:p w:rsidR="000136E5" w:rsidRDefault="000136E5" w:rsidP="008F1623">
      <w:pPr>
        <w:spacing w:line="360" w:lineRule="auto"/>
        <w:jc w:val="center"/>
        <w:rPr>
          <w:b/>
          <w:bCs/>
          <w:smallCaps/>
          <w:sz w:val="32"/>
          <w:szCs w:val="32"/>
        </w:rPr>
      </w:pPr>
    </w:p>
    <w:p w:rsidR="000136E5" w:rsidRDefault="000136E5" w:rsidP="008F1623">
      <w:pPr>
        <w:spacing w:line="360" w:lineRule="auto"/>
        <w:jc w:val="center"/>
        <w:rPr>
          <w:b/>
          <w:bCs/>
          <w:smallCaps/>
          <w:sz w:val="32"/>
          <w:szCs w:val="32"/>
        </w:rPr>
      </w:pPr>
    </w:p>
    <w:p w:rsidR="000136E5" w:rsidRPr="006B18AC" w:rsidRDefault="000136E5" w:rsidP="008F1623">
      <w:pPr>
        <w:spacing w:line="360" w:lineRule="auto"/>
        <w:jc w:val="center"/>
        <w:rPr>
          <w:b/>
          <w:bCs/>
          <w:smallCaps/>
          <w:sz w:val="22"/>
          <w:szCs w:val="22"/>
        </w:rPr>
      </w:pPr>
    </w:p>
    <w:p w:rsidR="000136E5" w:rsidRPr="006B18AC" w:rsidRDefault="000136E5" w:rsidP="008F1623">
      <w:pPr>
        <w:spacing w:line="360" w:lineRule="auto"/>
        <w:jc w:val="center"/>
        <w:rPr>
          <w:sz w:val="28"/>
          <w:szCs w:val="28"/>
        </w:rPr>
      </w:pPr>
      <w:r w:rsidRPr="006B18AC">
        <w:rPr>
          <w:sz w:val="28"/>
          <w:szCs w:val="28"/>
        </w:rPr>
        <w:t>г.</w:t>
      </w:r>
      <w:r>
        <w:rPr>
          <w:sz w:val="28"/>
          <w:szCs w:val="28"/>
        </w:rPr>
        <w:t xml:space="preserve"> </w:t>
      </w:r>
      <w:r w:rsidRPr="006B18AC">
        <w:rPr>
          <w:sz w:val="28"/>
          <w:szCs w:val="28"/>
        </w:rPr>
        <w:t>Нижний Новгород</w:t>
      </w:r>
    </w:p>
    <w:p w:rsidR="000136E5" w:rsidRPr="00EA3986" w:rsidRDefault="000136E5" w:rsidP="008F1623">
      <w:pPr>
        <w:spacing w:line="360" w:lineRule="auto"/>
        <w:jc w:val="center"/>
        <w:rPr>
          <w:b/>
          <w:bCs/>
          <w:sz w:val="28"/>
          <w:szCs w:val="28"/>
        </w:rPr>
      </w:pPr>
      <w:r w:rsidRPr="006B18AC">
        <w:rPr>
          <w:sz w:val="28"/>
          <w:szCs w:val="28"/>
        </w:rPr>
        <w:t>201</w:t>
      </w:r>
      <w:r>
        <w:rPr>
          <w:sz w:val="28"/>
          <w:szCs w:val="28"/>
        </w:rPr>
        <w:t>6</w:t>
      </w:r>
      <w:r>
        <w:rPr>
          <w:b/>
          <w:bCs/>
          <w:sz w:val="28"/>
          <w:szCs w:val="28"/>
        </w:rPr>
        <w:br w:type="page"/>
      </w:r>
    </w:p>
    <w:p w:rsidR="000136E5" w:rsidRPr="005E39B1" w:rsidRDefault="000136E5" w:rsidP="00BB56D3">
      <w:pPr>
        <w:numPr>
          <w:ilvl w:val="0"/>
          <w:numId w:val="8"/>
        </w:numPr>
        <w:tabs>
          <w:tab w:val="clear" w:pos="945"/>
          <w:tab w:val="num" w:pos="567"/>
        </w:tabs>
        <w:ind w:left="567" w:hanging="567"/>
        <w:rPr>
          <w:b/>
          <w:bCs/>
          <w:color w:val="000000"/>
        </w:rPr>
      </w:pPr>
      <w:r w:rsidRPr="005E39B1">
        <w:rPr>
          <w:b/>
          <w:bCs/>
          <w:color w:val="000000"/>
        </w:rPr>
        <w:t>Общие положения</w:t>
      </w:r>
    </w:p>
    <w:p w:rsidR="000136E5" w:rsidRDefault="000136E5" w:rsidP="00BB56D3">
      <w:pPr>
        <w:numPr>
          <w:ilvl w:val="1"/>
          <w:numId w:val="8"/>
        </w:numPr>
        <w:tabs>
          <w:tab w:val="clear" w:pos="1125"/>
          <w:tab w:val="num" w:pos="567"/>
        </w:tabs>
        <w:ind w:left="0" w:firstLine="0"/>
        <w:jc w:val="both"/>
      </w:pPr>
      <w:r w:rsidRPr="00D97801">
        <w:rPr>
          <w:color w:val="000000"/>
        </w:rPr>
        <w:t>Предметом настоящего конкурса является пр</w:t>
      </w:r>
      <w:r>
        <w:rPr>
          <w:color w:val="000000"/>
        </w:rPr>
        <w:t>аво заключения договора подряда</w:t>
      </w:r>
      <w:r>
        <w:rPr>
          <w:color w:val="000000"/>
        </w:rPr>
        <w:br/>
      </w:r>
      <w:r w:rsidRPr="00D97801">
        <w:rPr>
          <w:color w:val="000000"/>
        </w:rPr>
        <w:t xml:space="preserve">на </w:t>
      </w:r>
      <w:r>
        <w:rPr>
          <w:color w:val="000000"/>
        </w:rPr>
        <w:t>оказание услуг по вывозу и передаче на утилизацию твердых бытовых отходов с территорий,</w:t>
      </w:r>
      <w:r w:rsidRPr="00BB56D3">
        <w:t xml:space="preserve"> </w:t>
      </w:r>
      <w:r w:rsidRPr="006D7B2A">
        <w:t>обслуживаемых ОАО «Домоуправляющая компания Приокского района»</w:t>
      </w:r>
      <w:r>
        <w:t>.</w:t>
      </w:r>
    </w:p>
    <w:p w:rsidR="000136E5" w:rsidRPr="00226DC5" w:rsidRDefault="000136E5" w:rsidP="00BB56D3">
      <w:pPr>
        <w:numPr>
          <w:ilvl w:val="1"/>
          <w:numId w:val="8"/>
        </w:numPr>
        <w:tabs>
          <w:tab w:val="clear" w:pos="1125"/>
          <w:tab w:val="num" w:pos="567"/>
        </w:tabs>
        <w:ind w:left="0" w:firstLine="0"/>
        <w:jc w:val="both"/>
        <w:rPr>
          <w:sz w:val="22"/>
          <w:szCs w:val="22"/>
        </w:rPr>
      </w:pPr>
      <w:r w:rsidRPr="00226DC5">
        <w:t>Заказчиком является</w:t>
      </w:r>
      <w:r>
        <w:t>:</w:t>
      </w:r>
      <w:r w:rsidRPr="00226DC5">
        <w:t xml:space="preserve"> Открытое акционерное общество «Домоуправляющая Компания </w:t>
      </w:r>
      <w:r>
        <w:t xml:space="preserve">Приокского </w:t>
      </w:r>
      <w:r w:rsidRPr="00226DC5">
        <w:t>района».</w:t>
      </w:r>
    </w:p>
    <w:p w:rsidR="000136E5" w:rsidRPr="00B52F6F" w:rsidRDefault="000136E5" w:rsidP="00BB56D3">
      <w:pPr>
        <w:numPr>
          <w:ilvl w:val="1"/>
          <w:numId w:val="8"/>
        </w:numPr>
        <w:tabs>
          <w:tab w:val="clear" w:pos="1125"/>
          <w:tab w:val="num" w:pos="567"/>
        </w:tabs>
        <w:ind w:left="0" w:firstLine="0"/>
        <w:jc w:val="both"/>
        <w:rPr>
          <w:i/>
          <w:iCs/>
          <w:sz w:val="22"/>
          <w:szCs w:val="22"/>
        </w:rPr>
      </w:pPr>
      <w:r w:rsidRPr="007B7454">
        <w:t xml:space="preserve">Организатором конкурса является: </w:t>
      </w:r>
      <w:r w:rsidRPr="00226DC5">
        <w:t xml:space="preserve">Открытое акционерное общество «Домоуправляющая </w:t>
      </w:r>
      <w:r>
        <w:t>Компания Приокского</w:t>
      </w:r>
      <w:r w:rsidRPr="00226DC5">
        <w:t xml:space="preserve"> района».</w:t>
      </w:r>
    </w:p>
    <w:p w:rsidR="000136E5" w:rsidRPr="0094680D" w:rsidRDefault="000136E5" w:rsidP="00BB56D3">
      <w:pPr>
        <w:numPr>
          <w:ilvl w:val="1"/>
          <w:numId w:val="8"/>
        </w:numPr>
        <w:tabs>
          <w:tab w:val="clear" w:pos="1125"/>
          <w:tab w:val="num" w:pos="567"/>
        </w:tabs>
        <w:ind w:left="0" w:firstLine="0"/>
        <w:jc w:val="both"/>
      </w:pPr>
      <w:r>
        <w:t>Крайним сроком подачи конкурсных заявок является день и час вскрытия</w:t>
      </w:r>
      <w:r>
        <w:br/>
        <w:t>конвертов с конкурсными заявками. Заявки подаются по адресу:</w:t>
      </w:r>
      <w:r w:rsidRPr="0094680D">
        <w:rPr>
          <w:b/>
          <w:bCs/>
          <w:sz w:val="28"/>
          <w:szCs w:val="28"/>
        </w:rPr>
        <w:t xml:space="preserve"> </w:t>
      </w:r>
      <w:r w:rsidRPr="0094680D">
        <w:rPr>
          <w:b/>
          <w:bCs/>
        </w:rPr>
        <w:t>г</w:t>
      </w:r>
      <w:r>
        <w:rPr>
          <w:b/>
          <w:bCs/>
        </w:rPr>
        <w:t xml:space="preserve">. Нижний Новгород, ул. Батумская 15 А </w:t>
      </w:r>
      <w:r>
        <w:t>(</w:t>
      </w:r>
      <w:r w:rsidRPr="0094680D">
        <w:t>часы работы</w:t>
      </w:r>
      <w:r w:rsidRPr="0094680D">
        <w:rPr>
          <w:b/>
          <w:bCs/>
        </w:rPr>
        <w:t>: пн-</w:t>
      </w:r>
      <w:r>
        <w:rPr>
          <w:b/>
          <w:bCs/>
        </w:rPr>
        <w:t>пт</w:t>
      </w:r>
      <w:r w:rsidRPr="0094680D">
        <w:rPr>
          <w:b/>
          <w:bCs/>
        </w:rPr>
        <w:t xml:space="preserve"> с 8</w:t>
      </w:r>
      <w:r>
        <w:rPr>
          <w:b/>
          <w:bCs/>
        </w:rPr>
        <w:t>:</w:t>
      </w:r>
      <w:r w:rsidRPr="0094680D">
        <w:rPr>
          <w:b/>
          <w:bCs/>
        </w:rPr>
        <w:t xml:space="preserve">00 </w:t>
      </w:r>
      <w:r>
        <w:rPr>
          <w:b/>
          <w:bCs/>
        </w:rPr>
        <w:t>до</w:t>
      </w:r>
      <w:r w:rsidRPr="0094680D">
        <w:rPr>
          <w:b/>
          <w:bCs/>
        </w:rPr>
        <w:t xml:space="preserve"> 1</w:t>
      </w:r>
      <w:r>
        <w:rPr>
          <w:b/>
          <w:bCs/>
        </w:rPr>
        <w:t>6:</w:t>
      </w:r>
      <w:r w:rsidRPr="0094680D">
        <w:rPr>
          <w:b/>
          <w:bCs/>
        </w:rPr>
        <w:t>0</w:t>
      </w:r>
      <w:r>
        <w:rPr>
          <w:b/>
          <w:bCs/>
        </w:rPr>
        <w:t>0, перерыв с 12:00 до 13:00 по московскому времени</w:t>
      </w:r>
      <w:r w:rsidRPr="00121EEE">
        <w:t>)</w:t>
      </w:r>
      <w:r w:rsidRPr="0094680D">
        <w:t>.</w:t>
      </w:r>
    </w:p>
    <w:p w:rsidR="000136E5" w:rsidRPr="00DB48F9" w:rsidRDefault="000136E5" w:rsidP="00BB56D3">
      <w:pPr>
        <w:numPr>
          <w:ilvl w:val="1"/>
          <w:numId w:val="8"/>
        </w:numPr>
        <w:tabs>
          <w:tab w:val="clear" w:pos="1125"/>
          <w:tab w:val="num" w:pos="567"/>
        </w:tabs>
        <w:ind w:left="0" w:firstLine="0"/>
        <w:jc w:val="both"/>
      </w:pPr>
      <w:r w:rsidRPr="00D97801">
        <w:t xml:space="preserve">Вскрытие конвертов с конкурсными заявками будет произведено </w:t>
      </w:r>
      <w:r w:rsidRPr="0094680D">
        <w:t xml:space="preserve">в </w:t>
      </w:r>
      <w:r>
        <w:t xml:space="preserve">08 часов 00 минут </w:t>
      </w:r>
      <w:r>
        <w:rPr>
          <w:b/>
          <w:bCs/>
          <w:color w:val="000000"/>
        </w:rPr>
        <w:t>«10</w:t>
      </w:r>
      <w:r w:rsidRPr="00266053">
        <w:rPr>
          <w:b/>
          <w:bCs/>
          <w:color w:val="000000"/>
        </w:rPr>
        <w:t xml:space="preserve">» </w:t>
      </w:r>
      <w:r>
        <w:rPr>
          <w:b/>
          <w:bCs/>
          <w:color w:val="000000"/>
        </w:rPr>
        <w:t>февраля</w:t>
      </w:r>
      <w:r w:rsidRPr="00266053">
        <w:rPr>
          <w:b/>
          <w:bCs/>
          <w:color w:val="000000"/>
        </w:rPr>
        <w:t xml:space="preserve"> 201</w:t>
      </w:r>
      <w:r>
        <w:rPr>
          <w:b/>
          <w:bCs/>
          <w:color w:val="000000"/>
        </w:rPr>
        <w:t>6</w:t>
      </w:r>
      <w:r w:rsidRPr="00266053">
        <w:rPr>
          <w:b/>
          <w:bCs/>
          <w:color w:val="000000"/>
        </w:rPr>
        <w:t xml:space="preserve"> года</w:t>
      </w:r>
      <w:r w:rsidRPr="0094680D">
        <w:t xml:space="preserve"> по адресу: </w:t>
      </w:r>
      <w:r w:rsidRPr="0094680D">
        <w:rPr>
          <w:b/>
          <w:bCs/>
        </w:rPr>
        <w:t>г.</w:t>
      </w:r>
      <w:r>
        <w:rPr>
          <w:b/>
          <w:bCs/>
        </w:rPr>
        <w:t xml:space="preserve"> </w:t>
      </w:r>
      <w:r w:rsidRPr="0094680D">
        <w:rPr>
          <w:b/>
          <w:bCs/>
        </w:rPr>
        <w:t>Н</w:t>
      </w:r>
      <w:r>
        <w:rPr>
          <w:b/>
          <w:bCs/>
        </w:rPr>
        <w:t xml:space="preserve">ижний </w:t>
      </w:r>
      <w:r w:rsidRPr="0094680D">
        <w:rPr>
          <w:b/>
          <w:bCs/>
        </w:rPr>
        <w:t>Новгород, ул.</w:t>
      </w:r>
      <w:r>
        <w:rPr>
          <w:b/>
          <w:bCs/>
        </w:rPr>
        <w:t xml:space="preserve"> Батуская 15 А. </w:t>
      </w:r>
      <w:r w:rsidRPr="0094680D">
        <w:rPr>
          <w:b/>
          <w:bCs/>
        </w:rPr>
        <w:t>каб.</w:t>
      </w:r>
    </w:p>
    <w:p w:rsidR="000136E5" w:rsidRPr="00497F92" w:rsidRDefault="000136E5" w:rsidP="00DB48F9">
      <w:pPr>
        <w:jc w:val="both"/>
      </w:pPr>
      <w:r>
        <w:rPr>
          <w:b/>
          <w:bCs/>
        </w:rPr>
        <w:t>12.</w:t>
      </w:r>
      <w:r>
        <w:t xml:space="preserve"> </w:t>
      </w:r>
      <w:r w:rsidRPr="00D97801">
        <w:t xml:space="preserve">На </w:t>
      </w:r>
      <w:r>
        <w:t>процедуру</w:t>
      </w:r>
      <w:r w:rsidRPr="00D97801">
        <w:t xml:space="preserve"> вскрытия конвертов приглашаются представители всех </w:t>
      </w:r>
      <w:r>
        <w:t xml:space="preserve">претендентов на </w:t>
      </w:r>
      <w:r w:rsidRPr="00497F92">
        <w:t>участие в конкурсе. Полномочия представителя должны быть подтверждены доверенностью.</w:t>
      </w:r>
    </w:p>
    <w:p w:rsidR="000136E5" w:rsidRPr="00124096" w:rsidRDefault="000136E5" w:rsidP="00BB56D3">
      <w:pPr>
        <w:numPr>
          <w:ilvl w:val="1"/>
          <w:numId w:val="8"/>
        </w:numPr>
        <w:tabs>
          <w:tab w:val="clear" w:pos="1125"/>
          <w:tab w:val="num" w:pos="567"/>
        </w:tabs>
        <w:ind w:left="0" w:firstLine="0"/>
        <w:jc w:val="both"/>
      </w:pPr>
      <w:r>
        <w:t xml:space="preserve">Официальное извещение о проведении конкурса публикуется на интернет-сайте </w:t>
      </w:r>
      <w:r w:rsidRPr="009C6E45">
        <w:t>http://dkpriok.com/</w:t>
      </w:r>
      <w:r>
        <w:t xml:space="preserve">  </w:t>
      </w:r>
      <w:r w:rsidRPr="00124096">
        <w:t>не позднее, чем за 10 рабочих дней до даты проведения конкурса.</w:t>
      </w:r>
    </w:p>
    <w:p w:rsidR="000136E5" w:rsidRPr="00124096" w:rsidRDefault="000136E5" w:rsidP="00BB56D3">
      <w:pPr>
        <w:numPr>
          <w:ilvl w:val="1"/>
          <w:numId w:val="8"/>
        </w:numPr>
        <w:tabs>
          <w:tab w:val="clear" w:pos="1125"/>
          <w:tab w:val="num" w:pos="567"/>
        </w:tabs>
        <w:ind w:left="0" w:firstLine="0"/>
        <w:jc w:val="both"/>
      </w:pPr>
      <w:r w:rsidRPr="00124096">
        <w:t>Участники конкурса предоставляют обеспечение заявки.</w:t>
      </w:r>
    </w:p>
    <w:p w:rsidR="000136E5" w:rsidRPr="000E0F9E" w:rsidRDefault="000136E5" w:rsidP="00BB56D3">
      <w:pPr>
        <w:numPr>
          <w:ilvl w:val="1"/>
          <w:numId w:val="8"/>
        </w:numPr>
        <w:tabs>
          <w:tab w:val="clear" w:pos="1125"/>
          <w:tab w:val="num" w:pos="567"/>
        </w:tabs>
        <w:ind w:left="0" w:firstLine="0"/>
        <w:jc w:val="both"/>
      </w:pPr>
      <w:r w:rsidRPr="00A079E3">
        <w:t>Официальные результаты открытого конкурса публикуются на интернет-сайт</w:t>
      </w:r>
      <w:r>
        <w:t>е</w:t>
      </w:r>
      <w:r w:rsidRPr="009C6E45">
        <w:t xml:space="preserve"> http://dkpriok.com/</w:t>
      </w:r>
      <w:r w:rsidRPr="006E100B">
        <w:t xml:space="preserve"> </w:t>
      </w:r>
      <w:r w:rsidRPr="00A079E3">
        <w:t xml:space="preserve"> </w:t>
      </w:r>
      <w:r w:rsidRPr="000E0F9E">
        <w:t>в пятидневный срок с даты вскрытия конвертов.</w:t>
      </w:r>
    </w:p>
    <w:p w:rsidR="000136E5" w:rsidRDefault="000136E5" w:rsidP="00BB56D3">
      <w:pPr>
        <w:numPr>
          <w:ilvl w:val="1"/>
          <w:numId w:val="8"/>
        </w:numPr>
        <w:tabs>
          <w:tab w:val="clear" w:pos="1125"/>
          <w:tab w:val="num" w:pos="567"/>
        </w:tabs>
        <w:ind w:left="0" w:firstLine="0"/>
        <w:jc w:val="both"/>
      </w:pPr>
      <w:r w:rsidRPr="00A079E3">
        <w:t xml:space="preserve">Договор подряда с победителем конкурса заключается по форме согласно </w:t>
      </w:r>
      <w:r w:rsidRPr="00DE08A5">
        <w:t>Приложению 5</w:t>
      </w:r>
      <w:r w:rsidRPr="00A079E3">
        <w:t xml:space="preserve"> к настояще</w:t>
      </w:r>
      <w:r>
        <w:t>й конкурсной документации</w:t>
      </w:r>
      <w:r w:rsidRPr="00A079E3">
        <w:t xml:space="preserve"> в </w:t>
      </w:r>
      <w:r>
        <w:t>десятидневный срок</w:t>
      </w:r>
      <w:r w:rsidRPr="00A079E3">
        <w:t xml:space="preserve"> с даты опубликования результатов конкурса.</w:t>
      </w:r>
    </w:p>
    <w:p w:rsidR="000136E5" w:rsidRPr="00124096" w:rsidRDefault="000136E5" w:rsidP="00BB56D3">
      <w:pPr>
        <w:numPr>
          <w:ilvl w:val="1"/>
          <w:numId w:val="8"/>
        </w:numPr>
        <w:tabs>
          <w:tab w:val="clear" w:pos="1125"/>
          <w:tab w:val="num" w:pos="567"/>
        </w:tabs>
        <w:ind w:left="0" w:firstLine="0"/>
        <w:jc w:val="both"/>
      </w:pPr>
      <w:r w:rsidRPr="00124096">
        <w:t>Должностное лицо организатора конкурса, ответственное за контакты с участниками конкурса:</w:t>
      </w:r>
      <w:r>
        <w:t xml:space="preserve"> Даниева Софья Константновна</w:t>
      </w:r>
      <w:r w:rsidRPr="00124096">
        <w:t>, тел</w:t>
      </w:r>
      <w:r>
        <w:t>. 465-19-95</w:t>
      </w:r>
    </w:p>
    <w:p w:rsidR="000136E5" w:rsidRDefault="000136E5" w:rsidP="00561735">
      <w:pPr>
        <w:tabs>
          <w:tab w:val="num" w:pos="567"/>
        </w:tabs>
        <w:jc w:val="both"/>
      </w:pPr>
      <w:r w:rsidRPr="00124096">
        <w:rPr>
          <w:lang w:val="en-US"/>
        </w:rPr>
        <w:t>e</w:t>
      </w:r>
      <w:r w:rsidRPr="00BB56D3">
        <w:t>-</w:t>
      </w:r>
      <w:r w:rsidRPr="00124096">
        <w:rPr>
          <w:lang w:val="en-US"/>
        </w:rPr>
        <w:t>mail</w:t>
      </w:r>
      <w:r w:rsidRPr="00BB56D3">
        <w:t xml:space="preserve">: </w:t>
      </w:r>
      <w:hyperlink r:id="rId7" w:history="1">
        <w:r w:rsidRPr="003B7B0D">
          <w:rPr>
            <w:rStyle w:val="Hyperlink"/>
            <w:lang w:val="en-US"/>
          </w:rPr>
          <w:t>skdanieva</w:t>
        </w:r>
        <w:r w:rsidRPr="00BB56D3">
          <w:rPr>
            <w:rStyle w:val="Hyperlink"/>
          </w:rPr>
          <w:t>@</w:t>
        </w:r>
        <w:r w:rsidRPr="003B7B0D">
          <w:rPr>
            <w:rStyle w:val="Hyperlink"/>
            <w:lang w:val="en-US"/>
          </w:rPr>
          <w:t>yandex</w:t>
        </w:r>
        <w:r w:rsidRPr="00BB56D3">
          <w:rPr>
            <w:rStyle w:val="Hyperlink"/>
          </w:rPr>
          <w:t>.</w:t>
        </w:r>
        <w:r w:rsidRPr="003B7B0D">
          <w:rPr>
            <w:rStyle w:val="Hyperlink"/>
            <w:lang w:val="en-US"/>
          </w:rPr>
          <w:t>ru</w:t>
        </w:r>
      </w:hyperlink>
    </w:p>
    <w:p w:rsidR="000136E5" w:rsidRPr="006D7B2A" w:rsidRDefault="000136E5" w:rsidP="00561735">
      <w:pPr>
        <w:tabs>
          <w:tab w:val="num" w:pos="567"/>
        </w:tabs>
        <w:jc w:val="both"/>
        <w:rPr>
          <w:b/>
          <w:bCs/>
        </w:rPr>
      </w:pPr>
    </w:p>
    <w:p w:rsidR="000136E5" w:rsidRPr="006D7B2A" w:rsidRDefault="000136E5" w:rsidP="006D7B2A">
      <w:pPr>
        <w:jc w:val="both"/>
        <w:rPr>
          <w:b/>
          <w:bCs/>
        </w:rPr>
      </w:pPr>
      <w:r w:rsidRPr="006D7B2A">
        <w:rPr>
          <w:b/>
          <w:bCs/>
        </w:rPr>
        <w:t xml:space="preserve">2. Техническое задание на услуги  по вывозу и передаче на утилизацию твердых бытовых отходов </w:t>
      </w:r>
    </w:p>
    <w:p w:rsidR="000136E5" w:rsidRPr="006D7B2A" w:rsidRDefault="000136E5" w:rsidP="006D7B2A">
      <w:pPr>
        <w:jc w:val="both"/>
      </w:pPr>
      <w:r w:rsidRPr="006D7B2A">
        <w:t>2.1. Наименование оказываемых услуг:  Оказание услуг по вывозу и передаче на утилизацию твердых бытовых отходов(далее ТБО) с территории обслуживаемых ОАО «Домоуправляющая компания Приокского района»</w:t>
      </w:r>
    </w:p>
    <w:p w:rsidR="000136E5" w:rsidRPr="006D7B2A" w:rsidRDefault="000136E5" w:rsidP="006D7B2A">
      <w:pPr>
        <w:pStyle w:val="ListNumber4"/>
        <w:widowControl w:val="0"/>
        <w:tabs>
          <w:tab w:val="left" w:pos="708"/>
        </w:tabs>
        <w:spacing w:after="0"/>
        <w:ind w:left="0" w:firstLine="0"/>
      </w:pPr>
      <w:r w:rsidRPr="006D7B2A">
        <w:t xml:space="preserve">2.2. Количество оказываемых услуг: согласно графика вывоза ТБО (Приложение №1 к договору) </w:t>
      </w:r>
    </w:p>
    <w:p w:rsidR="000136E5" w:rsidRPr="006D7B2A" w:rsidRDefault="000136E5" w:rsidP="006D7B2A">
      <w:pPr>
        <w:widowControl w:val="0"/>
        <w:jc w:val="both"/>
      </w:pPr>
      <w:r w:rsidRPr="006D7B2A">
        <w:t xml:space="preserve">2.3. Место оказания услуг: согласно перечня контейнерных площадок (Приложение №2 к договору) </w:t>
      </w:r>
    </w:p>
    <w:p w:rsidR="000136E5" w:rsidRPr="006D7B2A" w:rsidRDefault="000136E5" w:rsidP="006D7B2A">
      <w:pPr>
        <w:widowControl w:val="0"/>
        <w:rPr>
          <w:color w:val="000000"/>
        </w:rPr>
      </w:pPr>
      <w:r w:rsidRPr="006D7B2A">
        <w:t xml:space="preserve">2.4. Сроки (периоды) оказания услуг: </w:t>
      </w:r>
      <w:r w:rsidRPr="006D7B2A">
        <w:rPr>
          <w:color w:val="000000"/>
        </w:rPr>
        <w:t>с 01 января 2016 г. по 31 декабря 2016 г.</w:t>
      </w:r>
    </w:p>
    <w:p w:rsidR="000136E5" w:rsidRPr="006D7B2A" w:rsidRDefault="000136E5" w:rsidP="006D7B2A">
      <w:pPr>
        <w:widowControl w:val="0"/>
        <w:autoSpaceDE w:val="0"/>
        <w:autoSpaceDN w:val="0"/>
        <w:adjustRightInd w:val="0"/>
      </w:pPr>
      <w:r w:rsidRPr="006D7B2A">
        <w:t>2.5. Цели использования результатов услуг: санитарное  содержание  придомовых территорий.</w:t>
      </w:r>
    </w:p>
    <w:p w:rsidR="000136E5" w:rsidRPr="006D7B2A" w:rsidRDefault="000136E5" w:rsidP="006D7B2A">
      <w:pPr>
        <w:jc w:val="both"/>
      </w:pPr>
      <w:r w:rsidRPr="006D7B2A">
        <w:t>2.6. Виды оказываемых услуг: услуги по вывозу и передаче на утилизацию твердых бытовых отходов с территории обслуживаемых ОАО «Домоуправляющая компания Приокского района».</w:t>
      </w:r>
    </w:p>
    <w:p w:rsidR="000136E5" w:rsidRPr="006D7B2A" w:rsidRDefault="000136E5" w:rsidP="006D7B2A">
      <w:pPr>
        <w:pStyle w:val="ListNumber4"/>
        <w:widowControl w:val="0"/>
        <w:tabs>
          <w:tab w:val="num" w:pos="0"/>
          <w:tab w:val="num" w:pos="360"/>
        </w:tabs>
        <w:spacing w:after="0"/>
        <w:ind w:left="0" w:firstLine="0"/>
      </w:pPr>
      <w:r w:rsidRPr="006D7B2A">
        <w:t xml:space="preserve">2.7. Условия оказания услуг:  санитарное поддержание, обеспечение чистоты территорий объектов. В соответствии с техническим заданием.  </w:t>
      </w:r>
    </w:p>
    <w:p w:rsidR="000136E5" w:rsidRPr="006D7B2A" w:rsidRDefault="000136E5" w:rsidP="006D7B2A">
      <w:pPr>
        <w:widowControl w:val="0"/>
        <w:autoSpaceDE w:val="0"/>
        <w:autoSpaceDN w:val="0"/>
        <w:adjustRightInd w:val="0"/>
      </w:pPr>
      <w:r w:rsidRPr="006D7B2A">
        <w:t xml:space="preserve">2.8. Общие требования к оказанию услуг: </w:t>
      </w:r>
    </w:p>
    <w:p w:rsidR="000136E5" w:rsidRPr="006D7B2A" w:rsidRDefault="000136E5" w:rsidP="006D7B2A">
      <w:pPr>
        <w:widowControl w:val="0"/>
        <w:tabs>
          <w:tab w:val="left" w:pos="851"/>
        </w:tabs>
        <w:jc w:val="both"/>
        <w:textAlignment w:val="baseline"/>
      </w:pPr>
      <w:r w:rsidRPr="006D7B2A">
        <w:t>2.8.1. Объем, порядок и качество оказания услуг определяется в соответствии с действующим  федеральным,  региональным  и муниципальным законодательством, действующим на период действия Договора, в том числе:</w:t>
      </w:r>
    </w:p>
    <w:p w:rsidR="000136E5" w:rsidRPr="006D7B2A" w:rsidRDefault="000136E5" w:rsidP="00BB56D3">
      <w:pPr>
        <w:widowControl w:val="0"/>
        <w:numPr>
          <w:ilvl w:val="3"/>
          <w:numId w:val="10"/>
        </w:numPr>
        <w:tabs>
          <w:tab w:val="left" w:pos="851"/>
        </w:tabs>
        <w:suppressAutoHyphens/>
        <w:ind w:left="0" w:firstLine="284"/>
        <w:jc w:val="both"/>
        <w:textAlignment w:val="baseline"/>
      </w:pPr>
      <w:r w:rsidRPr="006D7B2A">
        <w:t>«Санитарными правилами содержания территорий населенных мест», утвержденными Минздравом СССР 05.08.1988 г. № 4690-88 (СанПин 42-128-4690-88);</w:t>
      </w:r>
    </w:p>
    <w:p w:rsidR="000136E5" w:rsidRPr="006D7B2A" w:rsidRDefault="000136E5" w:rsidP="00BB56D3">
      <w:pPr>
        <w:pStyle w:val="ConsPlusNormal"/>
        <w:numPr>
          <w:ilvl w:val="3"/>
          <w:numId w:val="10"/>
        </w:numPr>
        <w:tabs>
          <w:tab w:val="left" w:pos="851"/>
        </w:tabs>
        <w:suppressAutoHyphens/>
        <w:autoSpaceDN/>
        <w:adjustRightInd/>
        <w:ind w:left="0" w:firstLine="284"/>
        <w:jc w:val="both"/>
        <w:rPr>
          <w:rFonts w:ascii="Times New Roman" w:hAnsi="Times New Roman" w:cs="Times New Roman"/>
          <w:sz w:val="24"/>
          <w:szCs w:val="24"/>
        </w:rPr>
      </w:pPr>
      <w:r w:rsidRPr="006D7B2A">
        <w:rPr>
          <w:rFonts w:ascii="Times New Roman" w:hAnsi="Times New Roman" w:cs="Times New Roman"/>
          <w:sz w:val="24"/>
          <w:szCs w:val="24"/>
        </w:rPr>
        <w:t>Госстандартом РФ ГОСТ Р 51617-2000 «Жилищно-коммунальные услуги. Общие технические условия», утвержденные Постановлением Госстандарта РФ от 19.06.2007 г</w:t>
      </w:r>
    </w:p>
    <w:p w:rsidR="000136E5" w:rsidRPr="006D7B2A" w:rsidRDefault="000136E5" w:rsidP="00BB56D3">
      <w:pPr>
        <w:widowControl w:val="0"/>
        <w:numPr>
          <w:ilvl w:val="3"/>
          <w:numId w:val="10"/>
        </w:numPr>
        <w:tabs>
          <w:tab w:val="left" w:pos="851"/>
        </w:tabs>
        <w:suppressAutoHyphens/>
        <w:ind w:left="0" w:firstLine="284"/>
        <w:jc w:val="both"/>
        <w:textAlignment w:val="baseline"/>
      </w:pPr>
      <w:r w:rsidRPr="006D7B2A">
        <w:t>Распоряжением Правительства Нижегородской области от «14» декабря 2005 года № 877-Р «О нормах накопления твердых бытовых отходов».</w:t>
      </w:r>
    </w:p>
    <w:p w:rsidR="000136E5" w:rsidRPr="006D7B2A" w:rsidRDefault="000136E5" w:rsidP="00BB56D3">
      <w:pPr>
        <w:widowControl w:val="0"/>
        <w:numPr>
          <w:ilvl w:val="3"/>
          <w:numId w:val="10"/>
        </w:numPr>
        <w:tabs>
          <w:tab w:val="left" w:pos="851"/>
        </w:tabs>
        <w:suppressAutoHyphens/>
        <w:ind w:left="0" w:firstLine="284"/>
        <w:jc w:val="both"/>
        <w:textAlignment w:val="baseline"/>
        <w:rPr>
          <w:lang w:eastAsia="ar-SA"/>
        </w:rPr>
      </w:pPr>
      <w:r w:rsidRPr="006D7B2A">
        <w:rPr>
          <w:lang w:eastAsia="ar-SA"/>
        </w:rPr>
        <w:t>Правилами благоустройства города Нижнего Новгорода, утвержденными постановлением Городской Думы города Нижнего Новгорода от 20.06.2007 N 56.</w:t>
      </w:r>
    </w:p>
    <w:p w:rsidR="000136E5" w:rsidRPr="006D7B2A" w:rsidRDefault="000136E5" w:rsidP="006D7B2A">
      <w:pPr>
        <w:widowControl w:val="0"/>
        <w:tabs>
          <w:tab w:val="left" w:pos="851"/>
        </w:tabs>
        <w:jc w:val="both"/>
        <w:textAlignment w:val="baseline"/>
      </w:pPr>
      <w:r w:rsidRPr="006D7B2A">
        <w:t>2.8.2. «Исполнитель» оказывает услуги на основании Лицензии, выданной  Департаментом  Росприроднадзора по Приволжскому Федеральному округу Федеральной службы по надзору в сфере природопользования.</w:t>
      </w:r>
    </w:p>
    <w:p w:rsidR="000136E5" w:rsidRPr="006D7B2A" w:rsidRDefault="000136E5" w:rsidP="006D7B2A">
      <w:pPr>
        <w:pStyle w:val="31"/>
        <w:widowControl/>
        <w:suppressAutoHyphens/>
        <w:ind w:right="34"/>
        <w:rPr>
          <w:rFonts w:ascii="Times New Roman" w:hAnsi="Times New Roman" w:cs="Times New Roman"/>
          <w:b w:val="0"/>
          <w:bCs w:val="0"/>
          <w:i w:val="0"/>
          <w:iCs w:val="0"/>
        </w:rPr>
      </w:pPr>
      <w:r>
        <w:rPr>
          <w:rFonts w:ascii="Times New Roman" w:hAnsi="Times New Roman" w:cs="Times New Roman"/>
          <w:b w:val="0"/>
          <w:bCs w:val="0"/>
          <w:i w:val="0"/>
          <w:iCs w:val="0"/>
        </w:rPr>
        <w:t>2.</w:t>
      </w:r>
      <w:r w:rsidRPr="006D7B2A">
        <w:rPr>
          <w:rFonts w:ascii="Times New Roman" w:hAnsi="Times New Roman" w:cs="Times New Roman"/>
          <w:b w:val="0"/>
          <w:bCs w:val="0"/>
          <w:i w:val="0"/>
          <w:iCs w:val="0"/>
        </w:rPr>
        <w:t>8.3.  Время вывоза -  строго в дневное время с 06-00 часов до 18-00 часов по Московскому времени, включая воскресные и праздничные дни.</w:t>
      </w:r>
    </w:p>
    <w:p w:rsidR="000136E5" w:rsidRPr="006D7B2A" w:rsidRDefault="000136E5" w:rsidP="006D7B2A">
      <w:pPr>
        <w:widowControl w:val="0"/>
        <w:tabs>
          <w:tab w:val="left" w:pos="851"/>
        </w:tabs>
        <w:jc w:val="both"/>
        <w:textAlignment w:val="baseline"/>
      </w:pPr>
      <w:r>
        <w:t>2.</w:t>
      </w:r>
      <w:r w:rsidRPr="006D7B2A">
        <w:t>8.4.Исполнитель должен производить выгрузку ТБО из контейнеров в спецтранспорт и их вывоз с мест сбора ТБО на лицензированный объект утилизации мусора в соответствии с согласованным с «Заказчиком» графиком вывоза твердых бытовых отходов.</w:t>
      </w:r>
    </w:p>
    <w:p w:rsidR="000136E5" w:rsidRPr="006D7B2A" w:rsidRDefault="000136E5" w:rsidP="006D7B2A">
      <w:pPr>
        <w:pStyle w:val="31"/>
        <w:widowControl/>
        <w:suppressAutoHyphens/>
        <w:ind w:right="34"/>
        <w:rPr>
          <w:rFonts w:ascii="Times New Roman" w:hAnsi="Times New Roman" w:cs="Times New Roman"/>
          <w:b w:val="0"/>
          <w:bCs w:val="0"/>
          <w:i w:val="0"/>
          <w:iCs w:val="0"/>
        </w:rPr>
      </w:pPr>
      <w:r>
        <w:rPr>
          <w:rFonts w:ascii="Times New Roman" w:hAnsi="Times New Roman" w:cs="Times New Roman"/>
          <w:b w:val="0"/>
          <w:bCs w:val="0"/>
          <w:i w:val="0"/>
          <w:iCs w:val="0"/>
        </w:rPr>
        <w:t>2.</w:t>
      </w:r>
      <w:r w:rsidRPr="006D7B2A">
        <w:rPr>
          <w:rFonts w:ascii="Times New Roman" w:hAnsi="Times New Roman" w:cs="Times New Roman"/>
          <w:b w:val="0"/>
          <w:bCs w:val="0"/>
          <w:i w:val="0"/>
          <w:iCs w:val="0"/>
        </w:rPr>
        <w:t>8.5. Исполнитель должен осуществлять уборку мусора, просыпавшегося при выгрузке из контейнеров. При выгрузке  ТБО из контейнеров, устанавливать контейнера на места их стоянки с фиксацией тормозной системы.</w:t>
      </w:r>
    </w:p>
    <w:p w:rsidR="000136E5" w:rsidRPr="006D7B2A" w:rsidRDefault="000136E5" w:rsidP="006D7B2A">
      <w:pPr>
        <w:widowControl w:val="0"/>
        <w:tabs>
          <w:tab w:val="left" w:pos="851"/>
        </w:tabs>
        <w:jc w:val="both"/>
        <w:textAlignment w:val="baseline"/>
      </w:pPr>
      <w:r>
        <w:t>2.</w:t>
      </w:r>
      <w:r w:rsidRPr="006D7B2A">
        <w:t>8.6. Исполнитель использует для оказания услуг технически исправную технику, оборудование, инструменты, расходные материалы, бережно обращаться с контейнерами для сбора ТБО и ограждениями контейнерных площадок.</w:t>
      </w:r>
    </w:p>
    <w:p w:rsidR="000136E5" w:rsidRPr="006D7B2A" w:rsidRDefault="000136E5" w:rsidP="006D7B2A">
      <w:pPr>
        <w:tabs>
          <w:tab w:val="left" w:pos="851"/>
        </w:tabs>
        <w:ind w:firstLine="284"/>
        <w:jc w:val="both"/>
      </w:pPr>
      <w:r w:rsidRPr="006D7B2A">
        <w:t>В частности при проведении работ по выгрузке ТБО из контейнеров в специализированный транспорт  «Исполнитель» обязан  соблюдать следующий порядок обращения с контейнерами:</w:t>
      </w:r>
    </w:p>
    <w:p w:rsidR="000136E5" w:rsidRPr="006D7B2A" w:rsidRDefault="000136E5" w:rsidP="00BB56D3">
      <w:pPr>
        <w:widowControl w:val="0"/>
        <w:numPr>
          <w:ilvl w:val="3"/>
          <w:numId w:val="11"/>
        </w:numPr>
        <w:tabs>
          <w:tab w:val="left" w:pos="851"/>
        </w:tabs>
        <w:suppressAutoHyphens/>
        <w:ind w:left="0" w:firstLine="284"/>
        <w:jc w:val="both"/>
        <w:textAlignment w:val="baseline"/>
      </w:pPr>
      <w:r w:rsidRPr="006D7B2A">
        <w:t>перед началом выгрузки контейнеров убедиться в отсутствии в контейнере строительного и прочего мусора, не относящегося к ТБО в соответствии с законодательством РФ, после чего произвести выгрузку контейнера в спецтранспорт. При наличии в контейнере строительного и прочего мусора, не относящегося к ТБО, удалить его из контейнера на контейнерную площадку, а при наличии бункера для сбора КГМ – в указанный бункер,  произвести выгрузку контейнера в спецтранспорт, уведомить о данном факте «Заказчика» с указанием адреса контейнерной площадки;</w:t>
      </w:r>
    </w:p>
    <w:p w:rsidR="000136E5" w:rsidRPr="006D7B2A" w:rsidRDefault="000136E5" w:rsidP="006D7B2A">
      <w:pPr>
        <w:pStyle w:val="31"/>
        <w:widowControl/>
        <w:suppressAutoHyphens/>
        <w:ind w:right="34"/>
        <w:rPr>
          <w:rFonts w:ascii="Times New Roman" w:hAnsi="Times New Roman" w:cs="Times New Roman"/>
          <w:b w:val="0"/>
          <w:bCs w:val="0"/>
          <w:i w:val="0"/>
          <w:iCs w:val="0"/>
        </w:rPr>
      </w:pPr>
      <w:r w:rsidRPr="006D7B2A">
        <w:rPr>
          <w:rFonts w:ascii="Times New Roman" w:hAnsi="Times New Roman" w:cs="Times New Roman"/>
          <w:b w:val="0"/>
          <w:bCs w:val="0"/>
          <w:i w:val="0"/>
          <w:iCs w:val="0"/>
        </w:rPr>
        <w:t>при невозможности удаления  строительного мусора из контейнера (кирпич, битая плитка, отходы бетона) и невозможности выгрузки контейнера в спецтранспорт немедленно сообщить об этом «Заказчику».</w:t>
      </w:r>
    </w:p>
    <w:p w:rsidR="000136E5" w:rsidRPr="006D7B2A" w:rsidRDefault="000136E5" w:rsidP="006D7B2A">
      <w:pPr>
        <w:pStyle w:val="31"/>
        <w:widowControl/>
        <w:suppressAutoHyphens/>
        <w:ind w:right="34"/>
        <w:rPr>
          <w:rFonts w:ascii="Times New Roman" w:hAnsi="Times New Roman" w:cs="Times New Roman"/>
          <w:b w:val="0"/>
          <w:bCs w:val="0"/>
          <w:i w:val="0"/>
          <w:iCs w:val="0"/>
        </w:rPr>
      </w:pPr>
      <w:r>
        <w:rPr>
          <w:rFonts w:ascii="Times New Roman" w:hAnsi="Times New Roman" w:cs="Times New Roman"/>
          <w:b w:val="0"/>
          <w:bCs w:val="0"/>
          <w:i w:val="0"/>
          <w:iCs w:val="0"/>
        </w:rPr>
        <w:t>2.</w:t>
      </w:r>
      <w:r w:rsidRPr="006D7B2A">
        <w:rPr>
          <w:rFonts w:ascii="Times New Roman" w:hAnsi="Times New Roman" w:cs="Times New Roman"/>
          <w:b w:val="0"/>
          <w:bCs w:val="0"/>
          <w:i w:val="0"/>
          <w:iCs w:val="0"/>
        </w:rPr>
        <w:t>8.7. Исполнитель назначает лицо, ответственное за своевременную и качественную организацию оказания услуг с соблюдением технологии вывоза ТБО.</w:t>
      </w:r>
    </w:p>
    <w:p w:rsidR="000136E5" w:rsidRPr="006D7B2A" w:rsidRDefault="000136E5" w:rsidP="006D7B2A">
      <w:pPr>
        <w:pStyle w:val="31"/>
        <w:widowControl/>
        <w:suppressAutoHyphens/>
        <w:ind w:right="34"/>
        <w:rPr>
          <w:rFonts w:ascii="Times New Roman" w:hAnsi="Times New Roman" w:cs="Times New Roman"/>
          <w:b w:val="0"/>
          <w:bCs w:val="0"/>
          <w:i w:val="0"/>
          <w:iCs w:val="0"/>
        </w:rPr>
      </w:pPr>
      <w:r w:rsidRPr="006D7B2A">
        <w:rPr>
          <w:rFonts w:ascii="Times New Roman" w:hAnsi="Times New Roman" w:cs="Times New Roman"/>
          <w:b w:val="0"/>
          <w:bCs w:val="0"/>
          <w:i w:val="0"/>
          <w:iCs w:val="0"/>
        </w:rPr>
        <w:t>8.8. Исполнитель несет ответственность за соблюдение своими сотрудниками правил техники безопасности.</w:t>
      </w:r>
    </w:p>
    <w:p w:rsidR="000136E5" w:rsidRPr="006D7B2A" w:rsidRDefault="000136E5" w:rsidP="006D7B2A">
      <w:pPr>
        <w:widowControl w:val="0"/>
        <w:tabs>
          <w:tab w:val="left" w:pos="851"/>
        </w:tabs>
        <w:jc w:val="both"/>
        <w:textAlignment w:val="baseline"/>
      </w:pPr>
      <w:r>
        <w:t>2.</w:t>
      </w:r>
      <w:r w:rsidRPr="006D7B2A">
        <w:t xml:space="preserve">8.9.  В случае повреждения контейнеров при выполнении погрузочно-разгрузочных работ, таких как: </w:t>
      </w:r>
    </w:p>
    <w:p w:rsidR="000136E5" w:rsidRPr="006D7B2A" w:rsidRDefault="000136E5" w:rsidP="00BB56D3">
      <w:pPr>
        <w:widowControl w:val="0"/>
        <w:numPr>
          <w:ilvl w:val="3"/>
          <w:numId w:val="12"/>
        </w:numPr>
        <w:tabs>
          <w:tab w:val="left" w:pos="851"/>
        </w:tabs>
        <w:suppressAutoHyphens/>
        <w:ind w:left="0" w:firstLine="284"/>
        <w:jc w:val="both"/>
        <w:textAlignment w:val="baseline"/>
      </w:pPr>
      <w:r w:rsidRPr="006D7B2A">
        <w:t>повреждение зацепного механизма;</w:t>
      </w:r>
    </w:p>
    <w:p w:rsidR="000136E5" w:rsidRPr="006D7B2A" w:rsidRDefault="000136E5" w:rsidP="00BB56D3">
      <w:pPr>
        <w:widowControl w:val="0"/>
        <w:numPr>
          <w:ilvl w:val="3"/>
          <w:numId w:val="12"/>
        </w:numPr>
        <w:tabs>
          <w:tab w:val="left" w:pos="851"/>
        </w:tabs>
        <w:suppressAutoHyphens/>
        <w:ind w:left="0" w:firstLine="284"/>
        <w:jc w:val="both"/>
        <w:textAlignment w:val="baseline"/>
      </w:pPr>
      <w:r w:rsidRPr="006D7B2A">
        <w:t>деформация крышки контейнера (оторваны, треснуты);</w:t>
      </w:r>
    </w:p>
    <w:p w:rsidR="000136E5" w:rsidRPr="006D7B2A" w:rsidRDefault="000136E5" w:rsidP="00BB56D3">
      <w:pPr>
        <w:widowControl w:val="0"/>
        <w:numPr>
          <w:ilvl w:val="3"/>
          <w:numId w:val="12"/>
        </w:numPr>
        <w:tabs>
          <w:tab w:val="left" w:pos="851"/>
        </w:tabs>
        <w:suppressAutoHyphens/>
        <w:ind w:left="0" w:firstLine="284"/>
        <w:jc w:val="both"/>
        <w:textAlignment w:val="baseline"/>
      </w:pPr>
      <w:r w:rsidRPr="006D7B2A">
        <w:t>отсутствие, деформация колес (оторваны, помяты);</w:t>
      </w:r>
    </w:p>
    <w:p w:rsidR="000136E5" w:rsidRPr="006D7B2A" w:rsidRDefault="000136E5" w:rsidP="00BB56D3">
      <w:pPr>
        <w:widowControl w:val="0"/>
        <w:numPr>
          <w:ilvl w:val="3"/>
          <w:numId w:val="12"/>
        </w:numPr>
        <w:tabs>
          <w:tab w:val="left" w:pos="851"/>
        </w:tabs>
        <w:suppressAutoHyphens/>
        <w:ind w:left="0" w:firstLine="284"/>
        <w:jc w:val="both"/>
        <w:textAlignment w:val="baseline"/>
      </w:pPr>
      <w:r w:rsidRPr="006D7B2A">
        <w:t>деформация опорных площадок;</w:t>
      </w:r>
    </w:p>
    <w:p w:rsidR="000136E5" w:rsidRPr="006D7B2A" w:rsidRDefault="000136E5" w:rsidP="00BB56D3">
      <w:pPr>
        <w:widowControl w:val="0"/>
        <w:numPr>
          <w:ilvl w:val="3"/>
          <w:numId w:val="12"/>
        </w:numPr>
        <w:tabs>
          <w:tab w:val="left" w:pos="851"/>
        </w:tabs>
        <w:suppressAutoHyphens/>
        <w:ind w:left="0" w:firstLine="284"/>
        <w:jc w:val="both"/>
        <w:textAlignment w:val="baseline"/>
      </w:pPr>
      <w:r w:rsidRPr="006D7B2A">
        <w:t>повреждение  корпуса контейнера (деформация, трещины, иные повреждения);</w:t>
      </w:r>
    </w:p>
    <w:p w:rsidR="000136E5" w:rsidRPr="006D7B2A" w:rsidRDefault="000136E5" w:rsidP="006D7B2A">
      <w:pPr>
        <w:tabs>
          <w:tab w:val="left" w:pos="851"/>
        </w:tabs>
        <w:ind w:firstLine="284"/>
        <w:jc w:val="both"/>
      </w:pPr>
      <w:r w:rsidRPr="006D7B2A">
        <w:t>в течение 3 (трех) рабочих дней восстановить поврежденный контейнер собственными силами, а при невозможности его восстановления — заменить на исправный. Если в установленный срок «Исполнитель» не принимает меры по восстановлению/замене контейнера, «Заказчик» в одностороннем порядке производит ремонт или замену вышедшего из строя контейнера   с последующим возмещением  своих расходов за счет «Исполнителя».</w:t>
      </w:r>
    </w:p>
    <w:p w:rsidR="000136E5" w:rsidRPr="006D7B2A" w:rsidRDefault="000136E5" w:rsidP="006D7B2A">
      <w:pPr>
        <w:pStyle w:val="31"/>
        <w:widowControl/>
        <w:suppressAutoHyphens/>
        <w:ind w:right="34"/>
        <w:rPr>
          <w:rFonts w:ascii="Times New Roman" w:hAnsi="Times New Roman" w:cs="Times New Roman"/>
          <w:b w:val="0"/>
          <w:bCs w:val="0"/>
          <w:i w:val="0"/>
          <w:iCs w:val="0"/>
        </w:rPr>
      </w:pPr>
      <w:r>
        <w:rPr>
          <w:rFonts w:ascii="Times New Roman" w:hAnsi="Times New Roman" w:cs="Times New Roman"/>
          <w:b w:val="0"/>
          <w:bCs w:val="0"/>
          <w:i w:val="0"/>
          <w:iCs w:val="0"/>
        </w:rPr>
        <w:t>2.</w:t>
      </w:r>
      <w:r w:rsidRPr="006D7B2A">
        <w:rPr>
          <w:rFonts w:ascii="Times New Roman" w:hAnsi="Times New Roman" w:cs="Times New Roman"/>
          <w:b w:val="0"/>
          <w:bCs w:val="0"/>
          <w:i w:val="0"/>
          <w:iCs w:val="0"/>
        </w:rPr>
        <w:t>8.10. Осуществлять вывоз твердых бытовых отходов согласно графику вывоза ТБО.</w:t>
      </w:r>
    </w:p>
    <w:p w:rsidR="000136E5" w:rsidRPr="006D7B2A" w:rsidRDefault="000136E5" w:rsidP="006D7B2A">
      <w:pPr>
        <w:pStyle w:val="31"/>
        <w:widowControl/>
        <w:suppressAutoHyphens/>
        <w:ind w:right="34"/>
        <w:rPr>
          <w:rFonts w:ascii="Times New Roman" w:hAnsi="Times New Roman" w:cs="Times New Roman"/>
          <w:b w:val="0"/>
          <w:bCs w:val="0"/>
          <w:i w:val="0"/>
          <w:iCs w:val="0"/>
        </w:rPr>
      </w:pPr>
      <w:r>
        <w:rPr>
          <w:rFonts w:ascii="Times New Roman" w:hAnsi="Times New Roman" w:cs="Times New Roman"/>
          <w:b w:val="0"/>
          <w:bCs w:val="0"/>
          <w:i w:val="0"/>
          <w:iCs w:val="0"/>
        </w:rPr>
        <w:t>2.</w:t>
      </w:r>
      <w:r w:rsidRPr="006D7B2A">
        <w:rPr>
          <w:rFonts w:ascii="Times New Roman" w:hAnsi="Times New Roman" w:cs="Times New Roman"/>
          <w:b w:val="0"/>
          <w:bCs w:val="0"/>
          <w:i w:val="0"/>
          <w:iCs w:val="0"/>
        </w:rPr>
        <w:t>8.11. В течение месяца с момента заключения Договора предоставить в адрес «Заказчика» программное обеспечение (</w:t>
      </w:r>
      <w:r w:rsidRPr="006D7B2A">
        <w:rPr>
          <w:rFonts w:ascii="Times New Roman" w:hAnsi="Times New Roman" w:cs="Times New Roman"/>
          <w:b w:val="0"/>
          <w:bCs w:val="0"/>
          <w:i w:val="0"/>
          <w:iCs w:val="0"/>
          <w:lang w:val="en-US"/>
        </w:rPr>
        <w:t>GPS</w:t>
      </w:r>
      <w:r w:rsidRPr="006D7B2A">
        <w:rPr>
          <w:rFonts w:ascii="Times New Roman" w:hAnsi="Times New Roman" w:cs="Times New Roman"/>
          <w:b w:val="0"/>
          <w:bCs w:val="0"/>
          <w:i w:val="0"/>
          <w:iCs w:val="0"/>
        </w:rPr>
        <w:t>-навигация), позволяющее осуществлять контроль за работой спецтехники в режиме реального времени, в целях объективной оценки работы «Исполнителя» по организации вывоза ТБО.</w:t>
      </w:r>
    </w:p>
    <w:p w:rsidR="000136E5" w:rsidRPr="006D7B2A" w:rsidRDefault="000136E5" w:rsidP="006D7B2A">
      <w:pPr>
        <w:pStyle w:val="31"/>
        <w:widowControl/>
        <w:suppressAutoHyphens/>
        <w:ind w:right="34"/>
        <w:rPr>
          <w:rFonts w:ascii="Times New Roman" w:hAnsi="Times New Roman" w:cs="Times New Roman"/>
          <w:b w:val="0"/>
          <w:bCs w:val="0"/>
          <w:i w:val="0"/>
          <w:iCs w:val="0"/>
        </w:rPr>
      </w:pPr>
      <w:r>
        <w:rPr>
          <w:rFonts w:ascii="Times New Roman" w:hAnsi="Times New Roman" w:cs="Times New Roman"/>
          <w:b w:val="0"/>
          <w:bCs w:val="0"/>
          <w:i w:val="0"/>
          <w:iCs w:val="0"/>
        </w:rPr>
        <w:t>2.</w:t>
      </w:r>
      <w:r w:rsidRPr="006D7B2A">
        <w:rPr>
          <w:rFonts w:ascii="Times New Roman" w:hAnsi="Times New Roman" w:cs="Times New Roman"/>
          <w:b w:val="0"/>
          <w:bCs w:val="0"/>
          <w:i w:val="0"/>
          <w:iCs w:val="0"/>
        </w:rPr>
        <w:t>8.11. Исполнитель ежемесячно предоставляет отчет заказчику об объеме вывезенных отходов с каждой площадки.</w:t>
      </w:r>
    </w:p>
    <w:p w:rsidR="000136E5" w:rsidRPr="006D7B2A" w:rsidRDefault="000136E5" w:rsidP="006D7B2A">
      <w:pPr>
        <w:pStyle w:val="a"/>
        <w:widowControl w:val="0"/>
        <w:tabs>
          <w:tab w:val="left" w:pos="360"/>
          <w:tab w:val="left" w:pos="900"/>
        </w:tabs>
        <w:spacing w:before="0" w:after="0" w:line="240" w:lineRule="auto"/>
        <w:rPr>
          <w:sz w:val="24"/>
          <w:szCs w:val="24"/>
        </w:rPr>
      </w:pPr>
      <w:r>
        <w:rPr>
          <w:sz w:val="24"/>
          <w:szCs w:val="24"/>
        </w:rPr>
        <w:t>2.</w:t>
      </w:r>
      <w:r w:rsidRPr="006D7B2A">
        <w:rPr>
          <w:sz w:val="24"/>
          <w:szCs w:val="24"/>
        </w:rPr>
        <w:t>9.  Порядок оказания услуг: в соответствии с графиком вывоза ТБО (Приложение №1 к договору)</w:t>
      </w:r>
    </w:p>
    <w:p w:rsidR="000136E5" w:rsidRPr="006D7B2A" w:rsidRDefault="000136E5" w:rsidP="006D7B2A">
      <w:pPr>
        <w:pStyle w:val="a6"/>
        <w:widowControl w:val="0"/>
        <w:autoSpaceDE w:val="0"/>
        <w:autoSpaceDN w:val="0"/>
        <w:adjustRightInd w:val="0"/>
        <w:jc w:val="both"/>
        <w:rPr>
          <w:rFonts w:ascii="Times New Roman" w:hAnsi="Times New Roman" w:cs="Times New Roman"/>
          <w:lang w:val="ru-RU"/>
        </w:rPr>
      </w:pPr>
      <w:r>
        <w:rPr>
          <w:rFonts w:ascii="Times New Roman" w:hAnsi="Times New Roman" w:cs="Times New Roman"/>
          <w:lang w:val="ru-RU"/>
        </w:rPr>
        <w:t>2.</w:t>
      </w:r>
      <w:r w:rsidRPr="006D7B2A">
        <w:rPr>
          <w:rFonts w:ascii="Times New Roman" w:hAnsi="Times New Roman" w:cs="Times New Roman"/>
          <w:lang w:val="ru-RU"/>
        </w:rPr>
        <w:t>10. Требования к безопасности оказания услуг и безопасности результатов услуг: соблюдение  правил  техники  безопасности  и  производственных  инструкций,  противопожарной  безопасности.</w:t>
      </w:r>
    </w:p>
    <w:p w:rsidR="000136E5" w:rsidRPr="006D7B2A" w:rsidRDefault="000136E5" w:rsidP="00FB6890">
      <w:pPr>
        <w:jc w:val="both"/>
      </w:pPr>
    </w:p>
    <w:p w:rsidR="000136E5" w:rsidRPr="00437488" w:rsidRDefault="000136E5" w:rsidP="00694E7F">
      <w:pPr>
        <w:jc w:val="both"/>
        <w:rPr>
          <w:b/>
          <w:bCs/>
        </w:rPr>
      </w:pPr>
      <w:r>
        <w:rPr>
          <w:b/>
          <w:bCs/>
        </w:rPr>
        <w:t>3</w:t>
      </w:r>
      <w:r w:rsidRPr="00BB56D3">
        <w:rPr>
          <w:b/>
          <w:bCs/>
        </w:rPr>
        <w:t xml:space="preserve">.     </w:t>
      </w:r>
      <w:r w:rsidRPr="00437488">
        <w:rPr>
          <w:b/>
          <w:bCs/>
        </w:rPr>
        <w:t>Требования к участникам конкурса.</w:t>
      </w:r>
    </w:p>
    <w:p w:rsidR="000136E5" w:rsidRPr="00A079E3" w:rsidRDefault="000136E5" w:rsidP="006566E3">
      <w:pPr>
        <w:tabs>
          <w:tab w:val="num" w:pos="567"/>
        </w:tabs>
        <w:jc w:val="both"/>
      </w:pPr>
      <w:r w:rsidRPr="00A079E3">
        <w:t>Для участия в конкурсе допускаются участники, соответствующие следующим требованиям:</w:t>
      </w:r>
    </w:p>
    <w:p w:rsidR="000136E5" w:rsidRPr="004C5812" w:rsidRDefault="000136E5" w:rsidP="006566E3">
      <w:pPr>
        <w:tabs>
          <w:tab w:val="num" w:pos="567"/>
        </w:tabs>
        <w:jc w:val="both"/>
      </w:pPr>
      <w:r>
        <w:t>3</w:t>
      </w:r>
      <w:r w:rsidRPr="004C5812">
        <w:t>.1.</w:t>
      </w:r>
      <w:r>
        <w:tab/>
      </w:r>
      <w:r w:rsidRPr="004C5812">
        <w:t>Соответствие участников конкурса требованиям, установленным законодательством Российской Федерации к лицам, осуществляющим выполнение работ, являющимся предметом конкурса.</w:t>
      </w:r>
    </w:p>
    <w:p w:rsidR="000136E5" w:rsidRPr="004C5812" w:rsidRDefault="000136E5" w:rsidP="006566E3">
      <w:pPr>
        <w:tabs>
          <w:tab w:val="num" w:pos="567"/>
        </w:tabs>
        <w:jc w:val="both"/>
      </w:pPr>
      <w:r>
        <w:t>3</w:t>
      </w:r>
      <w:r w:rsidRPr="004C5812">
        <w:t>.2.</w:t>
      </w:r>
      <w:r>
        <w:tab/>
      </w:r>
      <w:r w:rsidRPr="004C5812">
        <w:t xml:space="preserve">Деятельность участника не должна быть приостановлена в порядке, предусмотренном </w:t>
      </w:r>
      <w:hyperlink r:id="rId8" w:history="1">
        <w:r w:rsidRPr="00882981">
          <w:rPr>
            <w:rStyle w:val="a0"/>
            <w:color w:val="auto"/>
          </w:rPr>
          <w:t>Кодексом</w:t>
        </w:r>
      </w:hyperlink>
      <w:r w:rsidRPr="00882981">
        <w:t xml:space="preserve"> </w:t>
      </w:r>
      <w:r w:rsidRPr="004C5812">
        <w:t>Российской Федерации об административных правонарушениях.</w:t>
      </w:r>
    </w:p>
    <w:p w:rsidR="000136E5" w:rsidRPr="004C5812" w:rsidRDefault="000136E5" w:rsidP="006566E3">
      <w:pPr>
        <w:tabs>
          <w:tab w:val="num" w:pos="567"/>
        </w:tabs>
        <w:jc w:val="both"/>
      </w:pPr>
      <w:r>
        <w:t>3</w:t>
      </w:r>
      <w:r w:rsidRPr="004C5812">
        <w:t>.3.</w:t>
      </w:r>
      <w:r>
        <w:tab/>
      </w:r>
      <w:r w:rsidRPr="004C5812">
        <w:t>У участника не должно быть просроченной задолженности перед бюджетами всех уровней или государственными внебюджетными фондами на последнюю отчетную дату, предшествующую дате подачи заявки на участие в конкурсе.</w:t>
      </w:r>
    </w:p>
    <w:p w:rsidR="000136E5" w:rsidRPr="004C5812" w:rsidRDefault="000136E5" w:rsidP="006566E3">
      <w:pPr>
        <w:tabs>
          <w:tab w:val="num" w:pos="567"/>
        </w:tabs>
        <w:jc w:val="both"/>
      </w:pPr>
      <w:r>
        <w:t>3.4.</w:t>
      </w:r>
      <w:r>
        <w:tab/>
      </w:r>
      <w:r w:rsidRPr="004C5812">
        <w:t>Участник не должен находиться в процессе ликвидации или в процедуре банкротства.</w:t>
      </w:r>
    </w:p>
    <w:p w:rsidR="000136E5" w:rsidRPr="004C5812" w:rsidRDefault="000136E5" w:rsidP="006566E3">
      <w:pPr>
        <w:tabs>
          <w:tab w:val="num" w:pos="567"/>
        </w:tabs>
        <w:jc w:val="both"/>
      </w:pPr>
      <w:r>
        <w:t>3</w:t>
      </w:r>
      <w:r w:rsidRPr="004C5812">
        <w:t>.5.</w:t>
      </w:r>
      <w:r>
        <w:tab/>
      </w:r>
      <w:r w:rsidRPr="004C5812">
        <w:t xml:space="preserve">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w:t>
      </w:r>
      <w:hyperlink r:id="rId9" w:history="1">
        <w:r w:rsidRPr="00882981">
          <w:rPr>
            <w:rStyle w:val="a0"/>
            <w:color w:val="auto"/>
          </w:rPr>
          <w:t>постановлением</w:t>
        </w:r>
      </w:hyperlink>
      <w:r w:rsidRPr="00882981">
        <w:t xml:space="preserve"> </w:t>
      </w:r>
      <w:r w:rsidRPr="004C5812">
        <w:t>Правительства Российской Федерации от 15.05.2007</w:t>
      </w:r>
      <w:r>
        <w:t xml:space="preserve"> г.</w:t>
      </w:r>
      <w:r w:rsidRPr="004C5812">
        <w:t xml:space="preserve"> </w:t>
      </w:r>
      <w:r>
        <w:t>№ </w:t>
      </w:r>
      <w:r w:rsidRPr="004C5812">
        <w:t>292, а также отсутствие участника в реестре недобросовестных подрядных организаций, который ведется государственной жилищной инспекцией Нижегородской области.</w:t>
      </w:r>
    </w:p>
    <w:p w:rsidR="000136E5" w:rsidRPr="004C5812" w:rsidRDefault="000136E5" w:rsidP="00FF3F82">
      <w:pPr>
        <w:tabs>
          <w:tab w:val="num" w:pos="567"/>
        </w:tabs>
        <w:jc w:val="both"/>
      </w:pPr>
      <w:r>
        <w:t>3</w:t>
      </w:r>
      <w:r w:rsidRPr="00124096">
        <w:t>.6.</w:t>
      </w:r>
      <w:r w:rsidRPr="00124096">
        <w:tab/>
        <w:t>В зависимости от вида работ в конкурсной документации определяются специальные квалификационные требования для допуска участников к конкурсу.</w:t>
      </w:r>
    </w:p>
    <w:p w:rsidR="000136E5" w:rsidRDefault="000136E5" w:rsidP="006D7B2A">
      <w:pPr>
        <w:tabs>
          <w:tab w:val="left" w:pos="360"/>
        </w:tabs>
        <w:autoSpaceDE w:val="0"/>
        <w:autoSpaceDN w:val="0"/>
        <w:adjustRightInd w:val="0"/>
        <w:jc w:val="both"/>
        <w:rPr>
          <w:b/>
          <w:bCs/>
        </w:rPr>
      </w:pPr>
    </w:p>
    <w:p w:rsidR="000136E5" w:rsidRPr="00437488" w:rsidRDefault="000136E5" w:rsidP="006D7B2A">
      <w:pPr>
        <w:tabs>
          <w:tab w:val="left" w:pos="360"/>
        </w:tabs>
        <w:autoSpaceDE w:val="0"/>
        <w:autoSpaceDN w:val="0"/>
        <w:adjustRightInd w:val="0"/>
        <w:jc w:val="both"/>
        <w:rPr>
          <w:b/>
          <w:bCs/>
        </w:rPr>
      </w:pPr>
      <w:r>
        <w:rPr>
          <w:b/>
          <w:bCs/>
        </w:rPr>
        <w:t xml:space="preserve">4. </w:t>
      </w:r>
      <w:r w:rsidRPr="00437488">
        <w:rPr>
          <w:b/>
          <w:bCs/>
        </w:rPr>
        <w:t>Требования к составу, форме и порядку подачи заявок на участие в конкурсе.</w:t>
      </w:r>
    </w:p>
    <w:p w:rsidR="000136E5" w:rsidRPr="00A079E3" w:rsidRDefault="000136E5" w:rsidP="00BB56D3">
      <w:pPr>
        <w:numPr>
          <w:ilvl w:val="1"/>
          <w:numId w:val="9"/>
        </w:numPr>
        <w:tabs>
          <w:tab w:val="clear" w:pos="360"/>
          <w:tab w:val="num" w:pos="0"/>
          <w:tab w:val="num" w:pos="567"/>
        </w:tabs>
        <w:autoSpaceDE w:val="0"/>
        <w:autoSpaceDN w:val="0"/>
        <w:adjustRightInd w:val="0"/>
        <w:ind w:left="0" w:firstLine="0"/>
        <w:jc w:val="both"/>
      </w:pPr>
      <w:r w:rsidRPr="00A079E3">
        <w:t xml:space="preserve">Для участия в конкурсе участник подает заявку, составленную по форме согласно приложению </w:t>
      </w:r>
      <w:r>
        <w:t>1</w:t>
      </w:r>
      <w:r w:rsidRPr="00A079E3">
        <w:t xml:space="preserve"> к настояще</w:t>
      </w:r>
      <w:r>
        <w:t>й конкурсной документации</w:t>
      </w:r>
      <w:r w:rsidRPr="00A079E3">
        <w:t xml:space="preserve"> с приложением следующих документов: </w:t>
      </w:r>
    </w:p>
    <w:p w:rsidR="000136E5" w:rsidRDefault="000136E5" w:rsidP="0014508D">
      <w:pPr>
        <w:tabs>
          <w:tab w:val="num" w:pos="600"/>
          <w:tab w:val="num" w:pos="840"/>
        </w:tabs>
        <w:autoSpaceDE w:val="0"/>
        <w:autoSpaceDN w:val="0"/>
        <w:adjustRightInd w:val="0"/>
        <w:jc w:val="both"/>
      </w:pPr>
      <w:r>
        <w:t xml:space="preserve">4.1.1. </w:t>
      </w:r>
      <w:r w:rsidRPr="00A079E3">
        <w:t xml:space="preserve">Опись входящих в состав заявки документов по форме согласно приложению </w:t>
      </w:r>
      <w:r>
        <w:t>2</w:t>
      </w:r>
      <w:r>
        <w:br/>
      </w:r>
      <w:r w:rsidRPr="00A079E3">
        <w:t>к настояще</w:t>
      </w:r>
      <w:r>
        <w:t>й конкурсной документации</w:t>
      </w:r>
      <w:r w:rsidRPr="00A079E3">
        <w:t>;</w:t>
      </w:r>
    </w:p>
    <w:p w:rsidR="000136E5" w:rsidRPr="00A079E3" w:rsidRDefault="000136E5" w:rsidP="0014508D">
      <w:pPr>
        <w:tabs>
          <w:tab w:val="num" w:pos="600"/>
          <w:tab w:val="num" w:pos="840"/>
        </w:tabs>
        <w:autoSpaceDE w:val="0"/>
        <w:autoSpaceDN w:val="0"/>
        <w:adjustRightInd w:val="0"/>
        <w:jc w:val="both"/>
      </w:pPr>
      <w:r>
        <w:t xml:space="preserve">4.1.2. </w:t>
      </w:r>
      <w:r w:rsidRPr="00A079E3">
        <w:t xml:space="preserve">Документ, подтверждающий полномочия лица на осуществление действий от имени участника по форме согласно приложению </w:t>
      </w:r>
      <w:r>
        <w:t>3</w:t>
      </w:r>
      <w:r w:rsidRPr="00A079E3">
        <w:t xml:space="preserve"> к настояще</w:t>
      </w:r>
      <w:r>
        <w:t>й конкурсной документации</w:t>
      </w:r>
      <w:r w:rsidRPr="00A079E3">
        <w:t xml:space="preserve">; </w:t>
      </w:r>
    </w:p>
    <w:p w:rsidR="000136E5" w:rsidRPr="00A079E3" w:rsidRDefault="000136E5" w:rsidP="0014508D">
      <w:pPr>
        <w:pStyle w:val="Header"/>
        <w:tabs>
          <w:tab w:val="clear" w:pos="4677"/>
          <w:tab w:val="clear" w:pos="9355"/>
          <w:tab w:val="num" w:pos="840"/>
          <w:tab w:val="num" w:pos="1305"/>
        </w:tabs>
        <w:autoSpaceDE w:val="0"/>
        <w:autoSpaceDN w:val="0"/>
        <w:adjustRightInd w:val="0"/>
        <w:jc w:val="both"/>
      </w:pPr>
      <w:r>
        <w:t xml:space="preserve">4.1.3. </w:t>
      </w:r>
      <w:r w:rsidRPr="00A079E3">
        <w:t xml:space="preserve">Документы или копии документов, подтверждающие опыт работы специалистов подрядчика на объектах-аналогах и  соответствие квалификационным требованиям; </w:t>
      </w:r>
    </w:p>
    <w:p w:rsidR="000136E5" w:rsidRPr="00A079E3" w:rsidRDefault="000136E5" w:rsidP="00CD2332">
      <w:pPr>
        <w:pStyle w:val="Header"/>
        <w:tabs>
          <w:tab w:val="clear" w:pos="4677"/>
          <w:tab w:val="clear" w:pos="9355"/>
          <w:tab w:val="num" w:pos="840"/>
          <w:tab w:val="num" w:pos="1305"/>
        </w:tabs>
        <w:autoSpaceDE w:val="0"/>
        <w:autoSpaceDN w:val="0"/>
        <w:adjustRightInd w:val="0"/>
        <w:jc w:val="both"/>
      </w:pPr>
      <w:r>
        <w:t xml:space="preserve">4.1.4. </w:t>
      </w:r>
      <w:r w:rsidRPr="00A079E3">
        <w:t>Организационно-штатное расписание организации и (или) подразделений подрядчика, на которые планируется возложить</w:t>
      </w:r>
      <w:r>
        <w:t xml:space="preserve"> выполнение работ с информацией</w:t>
      </w:r>
      <w:r>
        <w:br/>
      </w:r>
      <w:r w:rsidRPr="00A079E3">
        <w:t>о составе и квалификации специалистов, которые планируются к привлечению для выполнения соответствующих работ, и имеющих</w:t>
      </w:r>
      <w:r>
        <w:t xml:space="preserve"> высшее специальное образование</w:t>
      </w:r>
      <w:r>
        <w:br/>
      </w:r>
      <w:r w:rsidRPr="00A079E3">
        <w:t>в строительной отрасли и опыт работы на руковод</w:t>
      </w:r>
      <w:r>
        <w:t>ящих должностях не менее 5 лет</w:t>
      </w:r>
      <w:r>
        <w:br/>
      </w:r>
      <w:r w:rsidRPr="00A079E3">
        <w:t xml:space="preserve">по форме согласно приложению </w:t>
      </w:r>
      <w:r>
        <w:t>4</w:t>
      </w:r>
      <w:r w:rsidRPr="00A079E3">
        <w:t xml:space="preserve"> к настояще</w:t>
      </w:r>
      <w:r>
        <w:t>й конкурсной документации</w:t>
      </w:r>
      <w:r w:rsidRPr="00A079E3">
        <w:t xml:space="preserve"> с приложением документов, подтверждающих их квалификацию и опыт работы (копия диплома, заверенная копия трудовой книжки); </w:t>
      </w:r>
    </w:p>
    <w:p w:rsidR="000136E5" w:rsidRPr="00A079E3" w:rsidRDefault="000136E5" w:rsidP="00CD2332">
      <w:pPr>
        <w:tabs>
          <w:tab w:val="num" w:pos="840"/>
          <w:tab w:val="num" w:pos="1305"/>
        </w:tabs>
        <w:jc w:val="both"/>
      </w:pPr>
      <w:r>
        <w:t>4.1.5. З</w:t>
      </w:r>
      <w:r w:rsidRPr="00A079E3">
        <w:t>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136E5" w:rsidRPr="00A079E3" w:rsidRDefault="000136E5" w:rsidP="00CD2332">
      <w:pPr>
        <w:tabs>
          <w:tab w:val="num" w:pos="840"/>
          <w:tab w:val="num" w:pos="1305"/>
        </w:tabs>
        <w:jc w:val="both"/>
      </w:pPr>
      <w:r>
        <w:t>4.1.6. З</w:t>
      </w:r>
      <w:r w:rsidRPr="00A079E3">
        <w:t>аверенная копия свидетельства о постановке лица на учет в налоговом органе;</w:t>
      </w:r>
    </w:p>
    <w:p w:rsidR="000136E5" w:rsidRPr="00A079E3" w:rsidRDefault="000136E5" w:rsidP="00CD2332">
      <w:pPr>
        <w:tabs>
          <w:tab w:val="num" w:pos="840"/>
          <w:tab w:val="num" w:pos="1305"/>
        </w:tabs>
        <w:jc w:val="both"/>
      </w:pPr>
      <w:r>
        <w:t>4.1.7. З</w:t>
      </w:r>
      <w:r w:rsidRPr="00A079E3">
        <w:t xml:space="preserve">аверенная копия свидетельства о государственной регистрации юридического лица; </w:t>
      </w:r>
    </w:p>
    <w:p w:rsidR="000136E5" w:rsidRPr="00A079E3" w:rsidRDefault="000136E5" w:rsidP="00CD2332">
      <w:pPr>
        <w:tabs>
          <w:tab w:val="num" w:pos="840"/>
        </w:tabs>
        <w:jc w:val="both"/>
      </w:pPr>
      <w:r>
        <w:t>4.1.8. Оригинал или з</w:t>
      </w:r>
      <w:r w:rsidRPr="00A079E3">
        <w:t>аверенная копия выписки из Единого государственного реестра юридических лиц (Единого государс</w:t>
      </w:r>
      <w:r>
        <w:t>твенного реестра индивидуальных предпринимателей), полученная не ранее чем за 6 (</w:t>
      </w:r>
      <w:r w:rsidRPr="00A079E3">
        <w:t>шесть</w:t>
      </w:r>
      <w:r>
        <w:t xml:space="preserve">) месяцев </w:t>
      </w:r>
      <w:r w:rsidRPr="00A079E3">
        <w:t>до объявления конкурса;</w:t>
      </w:r>
    </w:p>
    <w:p w:rsidR="000136E5" w:rsidRDefault="000136E5" w:rsidP="00CD2332">
      <w:pPr>
        <w:tabs>
          <w:tab w:val="num" w:pos="840"/>
        </w:tabs>
        <w:jc w:val="both"/>
      </w:pPr>
      <w:r>
        <w:t xml:space="preserve">4.1.9. </w:t>
      </w:r>
      <w:r w:rsidRPr="00A079E3">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на последнюю отчетную дату, предшествующую дате подачи заявки на участие в конкурсе;</w:t>
      </w:r>
    </w:p>
    <w:p w:rsidR="000136E5" w:rsidRPr="00BA6617" w:rsidRDefault="000136E5" w:rsidP="006566E3">
      <w:pPr>
        <w:tabs>
          <w:tab w:val="num" w:pos="567"/>
        </w:tabs>
        <w:autoSpaceDE w:val="0"/>
        <w:autoSpaceDN w:val="0"/>
        <w:adjustRightInd w:val="0"/>
        <w:jc w:val="both"/>
      </w:pPr>
      <w:r>
        <w:t>4</w:t>
      </w:r>
      <w:r w:rsidRPr="00BA6617">
        <w:t>.1.1</w:t>
      </w:r>
      <w:r>
        <w:t>0</w:t>
      </w:r>
      <w:r w:rsidRPr="00BA6617">
        <w:t xml:space="preserve">. Копия свидетельства о допуске к определенному виду или видам работ, которые оказывают влияние на безопасность объектов строительства, выданное саморегулируемой организацией (при проведении работ, указанных в </w:t>
      </w:r>
      <w:hyperlink r:id="rId10" w:history="1">
        <w:r w:rsidRPr="00BA6617">
          <w:t>Перечне</w:t>
        </w:r>
      </w:hyperlink>
      <w:r w:rsidRPr="00BA6617">
        <w:t xml:space="preserve">, утвержденном </w:t>
      </w:r>
      <w:hyperlink r:id="rId11" w:history="1">
        <w:r w:rsidRPr="00BA6617">
          <w:t>приказом</w:t>
        </w:r>
      </w:hyperlink>
      <w:r w:rsidRPr="00BA6617">
        <w:t xml:space="preserve"> Минрегиона России от 30</w:t>
      </w:r>
      <w:r>
        <w:t>.12.</w:t>
      </w:r>
      <w:r w:rsidRPr="00BA6617">
        <w:t>2009 г</w:t>
      </w:r>
      <w:r>
        <w:t>.</w:t>
      </w:r>
      <w:r w:rsidRPr="00BA6617">
        <w:t xml:space="preserve"> </w:t>
      </w:r>
      <w:r>
        <w:t>№ </w:t>
      </w:r>
      <w:r w:rsidRPr="00BA6617">
        <w:t>624).</w:t>
      </w:r>
    </w:p>
    <w:p w:rsidR="000136E5" w:rsidRPr="00A079E3" w:rsidRDefault="000136E5" w:rsidP="00BB56D3">
      <w:pPr>
        <w:numPr>
          <w:ilvl w:val="1"/>
          <w:numId w:val="9"/>
        </w:numPr>
        <w:tabs>
          <w:tab w:val="clear" w:pos="360"/>
          <w:tab w:val="num" w:pos="0"/>
          <w:tab w:val="left" w:pos="480"/>
        </w:tabs>
        <w:autoSpaceDE w:val="0"/>
        <w:autoSpaceDN w:val="0"/>
        <w:adjustRightInd w:val="0"/>
        <w:ind w:left="0" w:firstLine="0"/>
        <w:jc w:val="both"/>
      </w:pPr>
      <w:r w:rsidRPr="00A079E3">
        <w:t>Указанные документы являются обязательным</w:t>
      </w:r>
      <w:r>
        <w:t>и для представления. Отсутствие</w:t>
      </w:r>
      <w:r>
        <w:br/>
      </w:r>
      <w:r w:rsidRPr="00A079E3">
        <w:t>в составе заявки какого-либо документа или представление документов по формам, отличным от тех, что включены в настоящую конкурсную документацию, явл</w:t>
      </w:r>
      <w:r>
        <w:t>яет</w:t>
      </w:r>
      <w:r w:rsidRPr="00A079E3">
        <w:t>ся основанием для отказа в допуске к участию в конкурсе.</w:t>
      </w:r>
    </w:p>
    <w:p w:rsidR="000136E5" w:rsidRPr="00A079E3" w:rsidRDefault="000136E5" w:rsidP="00BB56D3">
      <w:pPr>
        <w:numPr>
          <w:ilvl w:val="1"/>
          <w:numId w:val="9"/>
        </w:numPr>
        <w:tabs>
          <w:tab w:val="left" w:pos="480"/>
          <w:tab w:val="num" w:pos="567"/>
        </w:tabs>
        <w:autoSpaceDE w:val="0"/>
        <w:autoSpaceDN w:val="0"/>
        <w:adjustRightInd w:val="0"/>
        <w:ind w:left="0" w:firstLine="0"/>
        <w:jc w:val="both"/>
      </w:pPr>
      <w:r>
        <w:t xml:space="preserve">      </w:t>
      </w:r>
      <w:r w:rsidRPr="00A079E3">
        <w:t xml:space="preserve">Заявка должна быть представлена организатору конкурса в двойном конверте. На внешнем конверте указывается предмет конкурса. Во внешний конверт </w:t>
      </w:r>
      <w:r>
        <w:t>вкладываются</w:t>
      </w:r>
      <w:r>
        <w:br/>
      </w:r>
      <w:r w:rsidRPr="00A079E3">
        <w:t>два внутренних конверта - один с оригиналом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0136E5" w:rsidRPr="00A079E3" w:rsidRDefault="000136E5" w:rsidP="00BB56D3">
      <w:pPr>
        <w:numPr>
          <w:ilvl w:val="1"/>
          <w:numId w:val="9"/>
        </w:numPr>
        <w:tabs>
          <w:tab w:val="num" w:pos="567"/>
        </w:tabs>
        <w:autoSpaceDE w:val="0"/>
        <w:autoSpaceDN w:val="0"/>
        <w:adjustRightInd w:val="0"/>
        <w:ind w:left="0" w:firstLine="0"/>
        <w:jc w:val="both"/>
      </w:pPr>
      <w:r>
        <w:t xml:space="preserve"> </w:t>
      </w:r>
      <w:r w:rsidRPr="00A079E3">
        <w:t>Заявка доставляется участником с помощью почты, курьером или лично, по</w:t>
      </w:r>
      <w:r>
        <w:t xml:space="preserve"> адресу, указанному в пункте 1.4</w:t>
      </w:r>
      <w:r w:rsidRPr="00A079E3">
        <w:t xml:space="preserve"> настояще</w:t>
      </w:r>
      <w:r>
        <w:t>й конкурсной документации</w:t>
      </w:r>
      <w:r w:rsidRPr="00A079E3">
        <w:t xml:space="preserve">.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участником. </w:t>
      </w:r>
    </w:p>
    <w:p w:rsidR="000136E5" w:rsidRPr="00A079E3" w:rsidRDefault="000136E5" w:rsidP="00BB56D3">
      <w:pPr>
        <w:numPr>
          <w:ilvl w:val="1"/>
          <w:numId w:val="9"/>
        </w:numPr>
        <w:tabs>
          <w:tab w:val="num" w:pos="567"/>
          <w:tab w:val="left" w:pos="600"/>
        </w:tabs>
        <w:autoSpaceDE w:val="0"/>
        <w:autoSpaceDN w:val="0"/>
        <w:adjustRightInd w:val="0"/>
        <w:ind w:left="0" w:firstLine="0"/>
        <w:jc w:val="both"/>
      </w:pPr>
      <w:r>
        <w:t xml:space="preserve">       </w:t>
      </w:r>
      <w:r w:rsidRPr="00A079E3">
        <w:t xml:space="preserve">Участник имеет право в любое время до даты и часа вскрытия конвертов отозвать поданную заявку. Уведомление об отзыве заявки подается </w:t>
      </w:r>
      <w:r>
        <w:t>участником в письменном</w:t>
      </w:r>
      <w:r>
        <w:br/>
      </w:r>
      <w:r w:rsidRPr="00A079E3">
        <w:t>виде по адресу, в который доставлена заявка. Увед</w:t>
      </w:r>
      <w:r>
        <w:t>омление об отзыве заявки должно</w:t>
      </w:r>
      <w:r>
        <w:br/>
      </w:r>
      <w:r w:rsidRPr="00A079E3">
        <w:t>быть подписано лицом, подписавшим ее, и скреплено печатью организации-участника. Отозванная заявка возвращается организатором конкурса участнику конкур</w:t>
      </w:r>
      <w:r>
        <w:t>са</w:t>
      </w:r>
      <w:r>
        <w:br/>
      </w:r>
      <w:r w:rsidRPr="00A079E3">
        <w:t>в нераспечатанном виде.</w:t>
      </w:r>
    </w:p>
    <w:p w:rsidR="000136E5" w:rsidRDefault="000136E5" w:rsidP="00BB56D3">
      <w:pPr>
        <w:numPr>
          <w:ilvl w:val="1"/>
          <w:numId w:val="9"/>
        </w:numPr>
        <w:tabs>
          <w:tab w:val="num" w:pos="567"/>
        </w:tabs>
        <w:autoSpaceDE w:val="0"/>
        <w:autoSpaceDN w:val="0"/>
        <w:adjustRightInd w:val="0"/>
        <w:ind w:left="0" w:firstLine="0"/>
        <w:jc w:val="both"/>
      </w:pPr>
      <w:r>
        <w:t xml:space="preserve">       </w:t>
      </w:r>
      <w:r w:rsidRPr="00A079E3">
        <w:t>Участник имеет право в любое время до даты и часа вскрытия конвертов вносить изменения в поданную заявку. Изменение вносится и регистрируется в соответствии</w:t>
      </w:r>
      <w:r>
        <w:br/>
      </w:r>
      <w:r w:rsidRPr="00A079E3">
        <w:t>с процедурой подачи заявки и должно быть оформлено участником конкурса как самостоятельный документ, подписанный лицом, подписавшим заявку, и скрепленный печатью организации-участника. Документ, представляющий собой изменение, запечатывается в конверт, который оформляется также</w:t>
      </w:r>
      <w:r>
        <w:t xml:space="preserve"> как внешний конверт с заявкой,</w:t>
      </w:r>
      <w:r>
        <w:br/>
      </w:r>
      <w:r w:rsidRPr="00A079E3">
        <w:t>и на котором делается надпись «Изменение». Изменение имеет приоритет над заявкой.</w:t>
      </w:r>
    </w:p>
    <w:p w:rsidR="000136E5" w:rsidRPr="00A079E3" w:rsidRDefault="000136E5" w:rsidP="00B95B2F">
      <w:pPr>
        <w:tabs>
          <w:tab w:val="num" w:pos="1305"/>
        </w:tabs>
        <w:jc w:val="both"/>
      </w:pPr>
    </w:p>
    <w:p w:rsidR="000136E5" w:rsidRDefault="000136E5" w:rsidP="006D7B2A">
      <w:pPr>
        <w:jc w:val="both"/>
        <w:rPr>
          <w:b/>
          <w:bCs/>
        </w:rPr>
      </w:pPr>
    </w:p>
    <w:p w:rsidR="000136E5" w:rsidRPr="00437488" w:rsidRDefault="000136E5" w:rsidP="006D7B2A">
      <w:pPr>
        <w:numPr>
          <w:ilvl w:val="0"/>
          <w:numId w:val="9"/>
        </w:numPr>
        <w:jc w:val="both"/>
        <w:rPr>
          <w:b/>
          <w:bCs/>
        </w:rPr>
      </w:pPr>
      <w:r w:rsidRPr="00437488">
        <w:rPr>
          <w:b/>
          <w:bCs/>
        </w:rPr>
        <w:t>Процедура проведения конкурса</w:t>
      </w:r>
    </w:p>
    <w:p w:rsidR="000136E5" w:rsidRPr="00A079E3" w:rsidRDefault="000136E5" w:rsidP="006502D5">
      <w:pPr>
        <w:jc w:val="both"/>
      </w:pPr>
      <w:r>
        <w:t xml:space="preserve">5.1. </w:t>
      </w:r>
      <w:r w:rsidRPr="00A079E3">
        <w:t>Любой участник конкурса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t>1</w:t>
      </w:r>
      <w:r w:rsidRPr="00A079E3">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0136E5" w:rsidRPr="00A079E3" w:rsidRDefault="000136E5" w:rsidP="006502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5.2. </w:t>
      </w:r>
      <w:r w:rsidRPr="00A079E3">
        <w:rPr>
          <w:rFonts w:ascii="Times New Roman" w:hAnsi="Times New Roman" w:cs="Times New Roman"/>
          <w:sz w:val="24"/>
          <w:szCs w:val="24"/>
        </w:rPr>
        <w:t xml:space="preserve">Организатор конкурса вправе вносить изменения в конкурсную документацию не позднее, чем за пять рабочих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w:t>
      </w:r>
      <w:r>
        <w:rPr>
          <w:rFonts w:ascii="Times New Roman" w:hAnsi="Times New Roman" w:cs="Times New Roman"/>
          <w:sz w:val="24"/>
          <w:szCs w:val="24"/>
        </w:rPr>
        <w:t xml:space="preserve">(десять) </w:t>
      </w:r>
      <w:r w:rsidRPr="00A079E3">
        <w:rPr>
          <w:rFonts w:ascii="Times New Roman" w:hAnsi="Times New Roman" w:cs="Times New Roman"/>
          <w:sz w:val="24"/>
          <w:szCs w:val="24"/>
        </w:rPr>
        <w:t>рабочих дней с первоначально назначенной даты вскрытия конвертов.</w:t>
      </w:r>
    </w:p>
    <w:p w:rsidR="000136E5" w:rsidRPr="00A079E3" w:rsidRDefault="000136E5" w:rsidP="006502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5.3. </w:t>
      </w:r>
      <w:r w:rsidRPr="00A079E3">
        <w:rPr>
          <w:rFonts w:ascii="Times New Roman" w:hAnsi="Times New Roman" w:cs="Times New Roman"/>
          <w:sz w:val="24"/>
          <w:szCs w:val="24"/>
        </w:rPr>
        <w:t>После вскрытия конвертов, полученные заявки проходят процедуру рассмотрения комиссией на предмет соответствия требованиям конкурсной документации, по результатам которой комиссией принимается решение о допуске п</w:t>
      </w:r>
      <w:r>
        <w:rPr>
          <w:rFonts w:ascii="Times New Roman" w:hAnsi="Times New Roman" w:cs="Times New Roman"/>
          <w:sz w:val="24"/>
          <w:szCs w:val="24"/>
        </w:rPr>
        <w:t>ретендента к участию</w:t>
      </w:r>
      <w:r w:rsidRPr="00B95B2F">
        <w:rPr>
          <w:rFonts w:ascii="Times New Roman" w:hAnsi="Times New Roman" w:cs="Times New Roman"/>
          <w:sz w:val="24"/>
          <w:szCs w:val="24"/>
        </w:rPr>
        <w:br/>
      </w:r>
      <w:r w:rsidRPr="00A079E3">
        <w:rPr>
          <w:rFonts w:ascii="Times New Roman" w:hAnsi="Times New Roman" w:cs="Times New Roman"/>
          <w:sz w:val="24"/>
          <w:szCs w:val="24"/>
        </w:rPr>
        <w:t>в конкурсе или об отказе в таком допуске. Основаниями</w:t>
      </w:r>
      <w:r>
        <w:rPr>
          <w:rFonts w:ascii="Times New Roman" w:hAnsi="Times New Roman" w:cs="Times New Roman"/>
          <w:sz w:val="24"/>
          <w:szCs w:val="24"/>
        </w:rPr>
        <w:t xml:space="preserve"> для отказа в допуске к участию</w:t>
      </w:r>
      <w:r w:rsidRPr="00B95B2F">
        <w:rPr>
          <w:rFonts w:ascii="Times New Roman" w:hAnsi="Times New Roman" w:cs="Times New Roman"/>
          <w:sz w:val="24"/>
          <w:szCs w:val="24"/>
        </w:rPr>
        <w:br/>
      </w:r>
      <w:r w:rsidRPr="00A079E3">
        <w:rPr>
          <w:rFonts w:ascii="Times New Roman" w:hAnsi="Times New Roman" w:cs="Times New Roman"/>
          <w:sz w:val="24"/>
          <w:szCs w:val="24"/>
        </w:rPr>
        <w:t xml:space="preserve">в конкурсе являются: </w:t>
      </w:r>
    </w:p>
    <w:p w:rsidR="000136E5" w:rsidRPr="00A079E3" w:rsidRDefault="000136E5" w:rsidP="00BB56D3">
      <w:pPr>
        <w:pStyle w:val="ConsPlusNormal"/>
        <w:widowControl/>
        <w:numPr>
          <w:ilvl w:val="2"/>
          <w:numId w:val="9"/>
        </w:numPr>
        <w:tabs>
          <w:tab w:val="num" w:pos="0"/>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Отсутствие подписи уполномоченного лица в з</w:t>
      </w:r>
      <w:r>
        <w:rPr>
          <w:rFonts w:ascii="Times New Roman" w:hAnsi="Times New Roman" w:cs="Times New Roman"/>
          <w:sz w:val="24"/>
          <w:szCs w:val="24"/>
        </w:rPr>
        <w:t>аявке или наличие подписи лица,</w:t>
      </w:r>
      <w:r w:rsidRPr="00B95B2F">
        <w:rPr>
          <w:rFonts w:ascii="Times New Roman" w:hAnsi="Times New Roman" w:cs="Times New Roman"/>
          <w:sz w:val="24"/>
          <w:szCs w:val="24"/>
        </w:rPr>
        <w:br/>
      </w:r>
      <w:r w:rsidRPr="00A079E3">
        <w:rPr>
          <w:rFonts w:ascii="Times New Roman" w:hAnsi="Times New Roman" w:cs="Times New Roman"/>
          <w:sz w:val="24"/>
          <w:szCs w:val="24"/>
        </w:rPr>
        <w:t>не уполномоченного подписывать заявку;</w:t>
      </w:r>
    </w:p>
    <w:p w:rsidR="000136E5" w:rsidRPr="00A079E3" w:rsidRDefault="000136E5" w:rsidP="00BB56D3">
      <w:pPr>
        <w:pStyle w:val="ConsPlusNormal"/>
        <w:widowControl/>
        <w:numPr>
          <w:ilvl w:val="2"/>
          <w:numId w:val="9"/>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 xml:space="preserve">Предоставление участником неполного комплекта документов, установленного пунктом </w:t>
      </w:r>
      <w:r>
        <w:rPr>
          <w:rFonts w:ascii="Times New Roman" w:hAnsi="Times New Roman" w:cs="Times New Roman"/>
          <w:sz w:val="24"/>
          <w:szCs w:val="24"/>
        </w:rPr>
        <w:t>4</w:t>
      </w:r>
      <w:r w:rsidRPr="00A079E3">
        <w:rPr>
          <w:rFonts w:ascii="Times New Roman" w:hAnsi="Times New Roman" w:cs="Times New Roman"/>
          <w:sz w:val="24"/>
          <w:szCs w:val="24"/>
        </w:rPr>
        <w:t>.1. настоящей конкурсной документации, либо документов, оформленных ненадлежащим образом;</w:t>
      </w:r>
    </w:p>
    <w:p w:rsidR="000136E5" w:rsidRPr="00A079E3" w:rsidRDefault="000136E5" w:rsidP="00BB56D3">
      <w:pPr>
        <w:pStyle w:val="ConsPlusNormal"/>
        <w:widowControl/>
        <w:numPr>
          <w:ilvl w:val="2"/>
          <w:numId w:val="9"/>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Несоответствие участника требованиям, установленным пунктом 2 настоящей конкурсной документации;</w:t>
      </w:r>
    </w:p>
    <w:p w:rsidR="000136E5" w:rsidRPr="00A079E3" w:rsidRDefault="000136E5" w:rsidP="00BB56D3">
      <w:pPr>
        <w:pStyle w:val="ConsPlusNormal"/>
        <w:widowControl/>
        <w:numPr>
          <w:ilvl w:val="2"/>
          <w:numId w:val="9"/>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Превышение цены заявки над начальной ценой, указанной в конкурсной документации;</w:t>
      </w:r>
    </w:p>
    <w:p w:rsidR="000136E5" w:rsidRPr="00A079E3" w:rsidRDefault="000136E5" w:rsidP="00BB56D3">
      <w:pPr>
        <w:numPr>
          <w:ilvl w:val="2"/>
          <w:numId w:val="9"/>
        </w:numPr>
        <w:tabs>
          <w:tab w:val="num" w:pos="567"/>
          <w:tab w:val="num" w:pos="1305"/>
        </w:tabs>
        <w:ind w:left="0" w:firstLine="0"/>
        <w:jc w:val="both"/>
      </w:pPr>
      <w:r>
        <w:t xml:space="preserve"> </w:t>
      </w:r>
      <w:r w:rsidRPr="00A079E3">
        <w:t xml:space="preserve">Предоставление участником в заявке недостоверных сведений. </w:t>
      </w:r>
    </w:p>
    <w:p w:rsidR="000136E5" w:rsidRPr="00A079E3" w:rsidRDefault="000136E5" w:rsidP="006502D5">
      <w:pPr>
        <w:jc w:val="both"/>
      </w:pPr>
      <w:r>
        <w:t>5.4. К</w:t>
      </w:r>
      <w:r w:rsidRPr="00A079E3">
        <w:t>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0136E5" w:rsidRPr="00B95B2F" w:rsidRDefault="000136E5" w:rsidP="006502D5">
      <w:pPr>
        <w:jc w:val="both"/>
      </w:pPr>
      <w:r>
        <w:t xml:space="preserve">5.5. </w:t>
      </w:r>
      <w:r w:rsidRPr="00A079E3">
        <w:t>Заявки, допущенные к участию в конк</w:t>
      </w:r>
      <w:r>
        <w:t>урсе, проходят процедуру оценки</w:t>
      </w:r>
      <w:r w:rsidRPr="00B95B2F">
        <w:br/>
      </w:r>
      <w:r w:rsidRPr="00A079E3">
        <w:t xml:space="preserve">и сопоставления в целях выявления лучших условий </w:t>
      </w:r>
      <w:r>
        <w:t>для исполнения договора подряда</w:t>
      </w:r>
      <w:r w:rsidRPr="00B95B2F">
        <w:br/>
      </w:r>
      <w:r w:rsidRPr="00A079E3">
        <w:t xml:space="preserve">на выполнение работ по </w:t>
      </w:r>
      <w:r>
        <w:t xml:space="preserve">текущему </w:t>
      </w:r>
      <w:r w:rsidRPr="00A079E3">
        <w:t>ремонту многоквартирного дома в соотв</w:t>
      </w:r>
      <w:r>
        <w:t>етствии</w:t>
      </w:r>
      <w:r w:rsidRPr="00B95B2F">
        <w:br/>
      </w:r>
      <w:r w:rsidRPr="00A079E3">
        <w:t>с критериями и на основе методики оценки заявок, согласно пункту 6 настоящей конкурсной документации.</w:t>
      </w:r>
    </w:p>
    <w:p w:rsidR="000136E5" w:rsidRDefault="000136E5" w:rsidP="006502D5">
      <w:pPr>
        <w:pStyle w:val="ListParagraph"/>
        <w:tabs>
          <w:tab w:val="left" w:pos="480"/>
        </w:tabs>
        <w:spacing w:line="276" w:lineRule="auto"/>
        <w:ind w:left="0"/>
        <w:rPr>
          <w:sz w:val="24"/>
          <w:szCs w:val="24"/>
        </w:rPr>
      </w:pPr>
      <w:r>
        <w:rPr>
          <w:sz w:val="24"/>
          <w:szCs w:val="24"/>
        </w:rPr>
        <w:t xml:space="preserve">5.6. </w:t>
      </w:r>
      <w:r w:rsidRPr="00F720CD">
        <w:rPr>
          <w:sz w:val="24"/>
          <w:szCs w:val="24"/>
        </w:rPr>
        <w:t>Договор подряда заключается с победителем конк</w:t>
      </w:r>
      <w:r>
        <w:rPr>
          <w:sz w:val="24"/>
          <w:szCs w:val="24"/>
        </w:rPr>
        <w:t xml:space="preserve">урса в течение 5-х рабочих дней </w:t>
      </w:r>
      <w:r w:rsidRPr="00F720CD">
        <w:rPr>
          <w:sz w:val="24"/>
          <w:szCs w:val="24"/>
        </w:rPr>
        <w:t>после подведения его итогов.</w:t>
      </w:r>
    </w:p>
    <w:p w:rsidR="000136E5" w:rsidRPr="00F720CD" w:rsidRDefault="000136E5" w:rsidP="00F720CD">
      <w:pPr>
        <w:pStyle w:val="ListParagraph"/>
        <w:spacing w:line="276" w:lineRule="auto"/>
        <w:ind w:left="0"/>
        <w:rPr>
          <w:sz w:val="24"/>
          <w:szCs w:val="24"/>
        </w:rPr>
      </w:pPr>
    </w:p>
    <w:p w:rsidR="000136E5" w:rsidRPr="00437488" w:rsidRDefault="000136E5" w:rsidP="006502D5">
      <w:pPr>
        <w:jc w:val="both"/>
        <w:rPr>
          <w:b/>
          <w:bCs/>
        </w:rPr>
      </w:pPr>
      <w:r>
        <w:rPr>
          <w:b/>
          <w:bCs/>
        </w:rPr>
        <w:t xml:space="preserve">6. </w:t>
      </w:r>
      <w:r w:rsidRPr="00437488">
        <w:rPr>
          <w:b/>
          <w:bCs/>
        </w:rPr>
        <w:t>Критерии и порядок оценки заявок на участие в конкурсе.</w:t>
      </w:r>
    </w:p>
    <w:p w:rsidR="000136E5" w:rsidRPr="00FF3F82" w:rsidRDefault="000136E5" w:rsidP="00FF3F82">
      <w:pPr>
        <w:shd w:val="clear" w:color="auto" w:fill="FFFFFF"/>
        <w:jc w:val="both"/>
        <w:rPr>
          <w:color w:val="000000"/>
        </w:rPr>
      </w:pPr>
      <w:r>
        <w:rPr>
          <w:color w:val="1D1B11"/>
        </w:rPr>
        <w:t>6</w:t>
      </w:r>
      <w:r w:rsidRPr="00FF3F82">
        <w:rPr>
          <w:color w:val="1D1B11"/>
        </w:rPr>
        <w:t>.1. </w:t>
      </w:r>
      <w:r w:rsidRPr="00CD2332">
        <w:rPr>
          <w:color w:val="1D1B11"/>
        </w:rPr>
        <w:t>Рассмотрение заявок</w:t>
      </w:r>
      <w:r w:rsidRPr="00FF3F82">
        <w:rPr>
          <w:b/>
          <w:bCs/>
          <w:color w:val="1D1B11"/>
        </w:rPr>
        <w:t xml:space="preserve"> – </w:t>
      </w:r>
      <w:r w:rsidRPr="00FF3F82">
        <w:rPr>
          <w:color w:val="1D1B11"/>
        </w:rPr>
        <w:t>в срок, не превышающий пять дней со дня вскрытия конвертов с заявками на участие в конкурсе, комиссия рассматривает соответствие заявок на участие в конкурсе и соответствие участников требованиям, установленным конкурсной документацией.</w:t>
      </w:r>
    </w:p>
    <w:p w:rsidR="000136E5" w:rsidRPr="00FF3F82" w:rsidRDefault="000136E5" w:rsidP="00FF3F82">
      <w:pPr>
        <w:shd w:val="clear" w:color="auto" w:fill="FFFFFF"/>
        <w:jc w:val="both"/>
        <w:rPr>
          <w:color w:val="000000"/>
        </w:rPr>
      </w:pPr>
      <w:r>
        <w:rPr>
          <w:color w:val="1D1B11"/>
        </w:rPr>
        <w:t>6</w:t>
      </w:r>
      <w:r w:rsidRPr="00FF3F82">
        <w:rPr>
          <w:color w:val="1D1B11"/>
        </w:rPr>
        <w:t>.2. Комиссия отклоняет заявку на участие в конкурсе, если:</w:t>
      </w:r>
    </w:p>
    <w:p w:rsidR="000136E5" w:rsidRPr="00FF3F82" w:rsidRDefault="000136E5" w:rsidP="00FF3F82">
      <w:pPr>
        <w:shd w:val="clear" w:color="auto" w:fill="FFFFFF"/>
        <w:jc w:val="both"/>
        <w:rPr>
          <w:color w:val="000000"/>
        </w:rPr>
      </w:pPr>
      <w:r w:rsidRPr="00FF3F82">
        <w:rPr>
          <w:color w:val="1D1B11"/>
        </w:rPr>
        <w:t>1) участник конкурса не соответствует требованиям, установленным в Конкурсной документации;</w:t>
      </w:r>
    </w:p>
    <w:p w:rsidR="000136E5" w:rsidRPr="00FF3F82" w:rsidRDefault="000136E5" w:rsidP="00FF3F82">
      <w:pPr>
        <w:shd w:val="clear" w:color="auto" w:fill="FFFFFF"/>
        <w:jc w:val="both"/>
        <w:rPr>
          <w:color w:val="000000"/>
        </w:rPr>
      </w:pPr>
      <w:r w:rsidRPr="00FF3F82">
        <w:rPr>
          <w:color w:val="1D1B11"/>
        </w:rPr>
        <w:t>2) заявка на участие в конкурсе не отвечает требованиям, предусмотренным Конкурсной документацией;</w:t>
      </w:r>
    </w:p>
    <w:p w:rsidR="000136E5" w:rsidRPr="00FF3F82" w:rsidRDefault="000136E5" w:rsidP="00FF3F82">
      <w:pPr>
        <w:shd w:val="clear" w:color="auto" w:fill="FFFFFF"/>
        <w:jc w:val="both"/>
        <w:rPr>
          <w:color w:val="000000"/>
        </w:rPr>
      </w:pPr>
      <w:r w:rsidRPr="00FF3F82">
        <w:rPr>
          <w:color w:val="1D1B11"/>
        </w:rPr>
        <w:t>3) участник конкурса уличен в недобросовестных действиях.</w:t>
      </w:r>
    </w:p>
    <w:p w:rsidR="000136E5" w:rsidRPr="00FF3F82" w:rsidRDefault="000136E5" w:rsidP="00FF3F82">
      <w:pPr>
        <w:shd w:val="clear" w:color="auto" w:fill="FFFFFF"/>
        <w:jc w:val="both"/>
        <w:rPr>
          <w:color w:val="000000"/>
        </w:rPr>
      </w:pPr>
      <w:r w:rsidRPr="00FF3F82">
        <w:rPr>
          <w:color w:val="1D1B11"/>
        </w:rPr>
        <w:t>К недобросовестным действиям претендентов или участников относятся:</w:t>
      </w:r>
    </w:p>
    <w:p w:rsidR="000136E5" w:rsidRPr="00FF3F82" w:rsidRDefault="000136E5" w:rsidP="00FF3F82">
      <w:pPr>
        <w:shd w:val="clear" w:color="auto" w:fill="FFFFFF"/>
        <w:jc w:val="both"/>
        <w:rPr>
          <w:color w:val="000000"/>
        </w:rPr>
      </w:pPr>
      <w:r w:rsidRPr="00FF3F82">
        <w:rPr>
          <w:color w:val="1D1B11"/>
        </w:rPr>
        <w:t>1) предоставление недостоверных сведений и/или подложных документов;</w:t>
      </w:r>
    </w:p>
    <w:p w:rsidR="000136E5" w:rsidRPr="00FF3F82" w:rsidRDefault="000136E5" w:rsidP="00FF3F82">
      <w:pPr>
        <w:shd w:val="clear" w:color="auto" w:fill="FFFFFF"/>
        <w:jc w:val="both"/>
        <w:rPr>
          <w:color w:val="000000"/>
        </w:rPr>
      </w:pPr>
      <w:r w:rsidRPr="00FF3F82">
        <w:rPr>
          <w:color w:val="1D1B11"/>
        </w:rPr>
        <w:t>2) действия, которые выражаются в том, что участник прямо или косвенно предлагает любому должностному лицу заказчика, организатора или члену комиссии, вознаграждение в любой форме в целях оказания воздействия на проведение процедуры закупки, совершение иного действия, принятие решения или применение какой-либо процедуры заказчиком, организатором.</w:t>
      </w:r>
    </w:p>
    <w:p w:rsidR="000136E5" w:rsidRPr="00FF3F82" w:rsidRDefault="000136E5" w:rsidP="00FF3F82">
      <w:pPr>
        <w:shd w:val="clear" w:color="auto" w:fill="FFFFFF"/>
        <w:jc w:val="both"/>
        <w:rPr>
          <w:color w:val="000000"/>
        </w:rPr>
      </w:pPr>
      <w:r>
        <w:rPr>
          <w:color w:val="1D1B11"/>
        </w:rPr>
        <w:t>6</w:t>
      </w:r>
      <w:r w:rsidRPr="00FF3F82">
        <w:rPr>
          <w:color w:val="1D1B11"/>
        </w:rPr>
        <w:t>.3. Комиссия на любом этапе проведения конкурса обязана отстранить участника конкурса от участия в конкурсе в случае выявления факта предоставления участником конкурса недостоверных сведений, о его соответствии установленным организатором конкурса требованиям.</w:t>
      </w:r>
    </w:p>
    <w:p w:rsidR="000136E5" w:rsidRPr="00FF3F82" w:rsidRDefault="000136E5" w:rsidP="00FF3F82">
      <w:pPr>
        <w:shd w:val="clear" w:color="auto" w:fill="FFFFFF"/>
        <w:jc w:val="both"/>
        <w:rPr>
          <w:color w:val="000000"/>
        </w:rPr>
      </w:pPr>
      <w:r>
        <w:rPr>
          <w:color w:val="1D1B11"/>
        </w:rPr>
        <w:t>6</w:t>
      </w:r>
      <w:r w:rsidRPr="00FF3F82">
        <w:rPr>
          <w:color w:val="1D1B11"/>
        </w:rPr>
        <w:t>.4. Заявки изучаются каждым членом комиссии с соблюдением требований конфиденциальности. Информация относительно изучения, разъяснения, оценки и сопоставления заявок на участие в конкурсе не подлежит разглашению участникам конкурса или иным лицам, которые официально не имеют отношения к этому процессу.</w:t>
      </w:r>
    </w:p>
    <w:p w:rsidR="000136E5" w:rsidRPr="00FF3F82" w:rsidRDefault="000136E5" w:rsidP="00FF3F82">
      <w:pPr>
        <w:shd w:val="clear" w:color="auto" w:fill="FFFFFF"/>
        <w:jc w:val="both"/>
        <w:rPr>
          <w:color w:val="000000"/>
        </w:rPr>
      </w:pPr>
      <w:r w:rsidRPr="00FF3F82">
        <w:rPr>
          <w:color w:val="1D1B11"/>
        </w:rPr>
        <w:t>Попытка участника повлиять на комиссию при обработке конкурсных заявок служит основанием для отклонения конкурсной заявки такого участника.</w:t>
      </w:r>
    </w:p>
    <w:p w:rsidR="000136E5" w:rsidRPr="00FF3F82" w:rsidRDefault="000136E5" w:rsidP="00FF3F82">
      <w:pPr>
        <w:shd w:val="clear" w:color="auto" w:fill="FFFFFF"/>
        <w:jc w:val="both"/>
        <w:rPr>
          <w:color w:val="000000"/>
        </w:rPr>
      </w:pPr>
      <w:r>
        <w:rPr>
          <w:color w:val="1D1B11"/>
        </w:rPr>
        <w:t>6</w:t>
      </w:r>
      <w:r w:rsidRPr="00FF3F82">
        <w:rPr>
          <w:color w:val="1D1B11"/>
        </w:rPr>
        <w:t>.5. Комиссия должна изучить заявки на участие в конкурсе на предмет их полноты, наличия всех подписей на документах, а также правильности оформления в целом.</w:t>
      </w:r>
    </w:p>
    <w:p w:rsidR="000136E5" w:rsidRPr="00FF3F82" w:rsidRDefault="000136E5" w:rsidP="00FF3F82">
      <w:pPr>
        <w:shd w:val="clear" w:color="auto" w:fill="FFFFFF"/>
        <w:jc w:val="both"/>
        <w:rPr>
          <w:color w:val="000000"/>
        </w:rPr>
      </w:pPr>
      <w:r>
        <w:rPr>
          <w:color w:val="1D1B11"/>
        </w:rPr>
        <w:t>6</w:t>
      </w:r>
      <w:r w:rsidRPr="00FF3F82">
        <w:rPr>
          <w:color w:val="1D1B11"/>
        </w:rPr>
        <w:t>.6.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конкурса и о признании участником конкурса или об отказе в допуске такого участника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w:t>
      </w:r>
    </w:p>
    <w:p w:rsidR="000136E5" w:rsidRPr="00FF3F82" w:rsidRDefault="000136E5" w:rsidP="00FF3F82">
      <w:pPr>
        <w:shd w:val="clear" w:color="auto" w:fill="FFFFFF"/>
        <w:jc w:val="both"/>
        <w:rPr>
          <w:color w:val="000000"/>
        </w:rPr>
      </w:pPr>
      <w:r w:rsidRPr="00FF3F82">
        <w:rPr>
          <w:color w:val="1D1B11"/>
        </w:rPr>
        <w:t>Протокол должен содержать сведения об участниках, подавших заявки на участие в конкурсе, решение о допуске участника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размещается заказчиком на официальном сайте.</w:t>
      </w:r>
    </w:p>
    <w:p w:rsidR="000136E5" w:rsidRPr="00FF3F82" w:rsidRDefault="000136E5" w:rsidP="00FF3F82">
      <w:pPr>
        <w:shd w:val="clear" w:color="auto" w:fill="FFFFFF"/>
        <w:jc w:val="both"/>
        <w:rPr>
          <w:color w:val="000000"/>
        </w:rPr>
      </w:pPr>
      <w:r>
        <w:rPr>
          <w:color w:val="1D1B11"/>
        </w:rPr>
        <w:t>6</w:t>
      </w:r>
      <w:r w:rsidRPr="00FF3F82">
        <w:rPr>
          <w:color w:val="1D1B11"/>
        </w:rPr>
        <w:t>.7.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w:t>
      </w:r>
    </w:p>
    <w:p w:rsidR="000136E5" w:rsidRPr="00FF3F82" w:rsidRDefault="000136E5" w:rsidP="00FF3F82">
      <w:pPr>
        <w:shd w:val="clear" w:color="auto" w:fill="FFFFFF"/>
        <w:jc w:val="both"/>
        <w:rPr>
          <w:color w:val="000000"/>
        </w:rPr>
      </w:pPr>
      <w:r>
        <w:rPr>
          <w:color w:val="1D1B11"/>
        </w:rPr>
        <w:t>6</w:t>
      </w:r>
      <w:r w:rsidRPr="00FF3F82">
        <w:rPr>
          <w:color w:val="1D1B11"/>
        </w:rPr>
        <w:t>.8. В случае, если конкурс признан несостоявшимся и только один участник, подавший заявку на участие в конкурсе, признан участником конкурса, заказчик в течение десяти дней со дня подписания протокола рассмотрения заключает договор на выполнение работ по сбору, вывозу твердых бытовых отходов и мусора</w:t>
      </w:r>
      <w:r>
        <w:rPr>
          <w:color w:val="1D1B11"/>
        </w:rPr>
        <w:t>, договор</w:t>
      </w:r>
      <w:r w:rsidRPr="00FF3F82">
        <w:rPr>
          <w:color w:val="1D1B11"/>
        </w:rPr>
        <w:t xml:space="preserve"> заключается с единственным участником конкурса. Такой участник не вправе отказаться от исполнения своих обязанностей.</w:t>
      </w:r>
    </w:p>
    <w:p w:rsidR="000136E5" w:rsidRPr="00FF3F82" w:rsidRDefault="000136E5" w:rsidP="00FF3F82">
      <w:pPr>
        <w:shd w:val="clear" w:color="auto" w:fill="FFFFFF"/>
        <w:jc w:val="both"/>
        <w:rPr>
          <w:color w:val="000000"/>
        </w:rPr>
      </w:pPr>
      <w:r>
        <w:rPr>
          <w:color w:val="1D1B11"/>
        </w:rPr>
        <w:t>6</w:t>
      </w:r>
      <w:r w:rsidRPr="00FF3F82">
        <w:rPr>
          <w:color w:val="1D1B11"/>
        </w:rPr>
        <w:t>.9. Комиссия вправе потребовать от участников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участников не могут изменять содержание заявок. Отказ участника представить комиссии разъяснения положений своей заявки на участие в конкурсе является основанием для ее отклонения.</w:t>
      </w:r>
    </w:p>
    <w:p w:rsidR="000136E5" w:rsidRPr="00FF3F82" w:rsidRDefault="000136E5" w:rsidP="00FF3F82">
      <w:pPr>
        <w:shd w:val="clear" w:color="auto" w:fill="FFFFFF"/>
        <w:jc w:val="both"/>
        <w:rPr>
          <w:color w:val="000000"/>
        </w:rPr>
      </w:pPr>
      <w:r>
        <w:rPr>
          <w:color w:val="1D1B11"/>
        </w:rPr>
        <w:t>6</w:t>
      </w:r>
      <w:r w:rsidRPr="00FF3F82">
        <w:rPr>
          <w:color w:val="1D1B11"/>
        </w:rPr>
        <w:t>.10. В целях выявления лучших условий предложенных в заявках участников, комиссия в соответствии с критериями оценки заявок осуществляет путем сравнительного анализа оценку и сопоставление заявок на участие в конкурсе. 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присваиваться порядковый номер. Победителем признается участник конкурса, который предложил лучшие условия исполнения обязанностей специализированной службы.</w:t>
      </w:r>
    </w:p>
    <w:p w:rsidR="000136E5" w:rsidRPr="00FF3F82" w:rsidRDefault="000136E5" w:rsidP="00FF3F82">
      <w:pPr>
        <w:shd w:val="clear" w:color="auto" w:fill="FFFFFF"/>
        <w:jc w:val="both"/>
        <w:rPr>
          <w:color w:val="000000"/>
        </w:rPr>
      </w:pPr>
      <w:r w:rsidRPr="00FF3F82">
        <w:rPr>
          <w:color w:val="1D1B11"/>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136E5" w:rsidRPr="00FF3F82" w:rsidRDefault="000136E5" w:rsidP="00FF3F82">
      <w:pPr>
        <w:shd w:val="clear" w:color="auto" w:fill="FFFFFF"/>
        <w:jc w:val="both"/>
        <w:rPr>
          <w:color w:val="000000"/>
        </w:rPr>
      </w:pPr>
      <w:r>
        <w:rPr>
          <w:color w:val="1D1B11"/>
        </w:rPr>
        <w:t>6</w:t>
      </w:r>
      <w:r w:rsidRPr="00FF3F82">
        <w:rPr>
          <w:color w:val="1D1B11"/>
        </w:rPr>
        <w:t>.11. Победителем конкурса признается участник конкурса, который предложил лучшие условия исполнения в заявке на участие, в конкурсе которого присвоен первый номер.</w:t>
      </w:r>
    </w:p>
    <w:p w:rsidR="000136E5" w:rsidRPr="00FF3F82" w:rsidRDefault="000136E5" w:rsidP="00FF3F82">
      <w:pPr>
        <w:shd w:val="clear" w:color="auto" w:fill="FFFFFF"/>
        <w:jc w:val="both"/>
        <w:rPr>
          <w:color w:val="000000"/>
        </w:rPr>
      </w:pPr>
      <w:r>
        <w:rPr>
          <w:color w:val="1D1B11"/>
        </w:rPr>
        <w:t>6</w:t>
      </w:r>
      <w:r w:rsidRPr="00FF3F82">
        <w:rPr>
          <w:color w:val="1D1B11"/>
        </w:rPr>
        <w:t>.12.</w:t>
      </w:r>
      <w:r w:rsidRPr="00FF3F82">
        <w:rPr>
          <w:b/>
          <w:bCs/>
          <w:color w:val="1D1B11"/>
        </w:rPr>
        <w:t> </w:t>
      </w:r>
      <w:r w:rsidRPr="00FF3F82">
        <w:rPr>
          <w:color w:val="1D1B11"/>
          <w:u w:val="single"/>
        </w:rPr>
        <w:t>Критерии оценки заявок на участие в конкурсе:</w:t>
      </w:r>
    </w:p>
    <w:p w:rsidR="000136E5" w:rsidRPr="00FF3F82" w:rsidRDefault="000136E5" w:rsidP="00FF3F82">
      <w:pPr>
        <w:shd w:val="clear" w:color="auto" w:fill="FFFFFF"/>
        <w:jc w:val="both"/>
        <w:rPr>
          <w:color w:val="000000"/>
        </w:rPr>
      </w:pPr>
      <w:r w:rsidRPr="00FF3F82">
        <w:rPr>
          <w:color w:val="1D1B11"/>
        </w:rPr>
        <w:t>1) количество специализированного транспорта:</w:t>
      </w:r>
    </w:p>
    <w:p w:rsidR="000136E5" w:rsidRPr="00FF3F82" w:rsidRDefault="000136E5" w:rsidP="00FF3F82">
      <w:pPr>
        <w:shd w:val="clear" w:color="auto" w:fill="FFFFFF"/>
        <w:jc w:val="both"/>
        <w:rPr>
          <w:color w:val="000000"/>
        </w:rPr>
      </w:pPr>
      <w:r w:rsidRPr="00FF3F82">
        <w:rPr>
          <w:color w:val="1D1B11"/>
        </w:rPr>
        <w:t>- до 3-х единиц – 3 балла;</w:t>
      </w:r>
    </w:p>
    <w:p w:rsidR="000136E5" w:rsidRPr="00FF3F82" w:rsidRDefault="000136E5" w:rsidP="00FF3F82">
      <w:pPr>
        <w:shd w:val="clear" w:color="auto" w:fill="FFFFFF"/>
        <w:jc w:val="both"/>
        <w:rPr>
          <w:color w:val="000000"/>
        </w:rPr>
      </w:pPr>
      <w:r w:rsidRPr="00FF3F82">
        <w:rPr>
          <w:color w:val="1D1B11"/>
        </w:rPr>
        <w:t>- от 3-х и более – 5 баллов.</w:t>
      </w:r>
    </w:p>
    <w:p w:rsidR="000136E5" w:rsidRPr="00FF3F82" w:rsidRDefault="000136E5" w:rsidP="00FF3F82">
      <w:pPr>
        <w:shd w:val="clear" w:color="auto" w:fill="FFFFFF"/>
        <w:jc w:val="both"/>
        <w:rPr>
          <w:color w:val="000000"/>
        </w:rPr>
      </w:pPr>
      <w:r w:rsidRPr="00FF3F82">
        <w:rPr>
          <w:color w:val="1D1B11"/>
        </w:rPr>
        <w:t>2) количество оборудования (контейнеров):</w:t>
      </w:r>
    </w:p>
    <w:p w:rsidR="000136E5" w:rsidRPr="00FF3F82" w:rsidRDefault="000136E5" w:rsidP="00FF3F82">
      <w:pPr>
        <w:shd w:val="clear" w:color="auto" w:fill="FFFFFF"/>
        <w:jc w:val="both"/>
        <w:rPr>
          <w:color w:val="000000"/>
        </w:rPr>
      </w:pPr>
      <w:r w:rsidRPr="00FF3F82">
        <w:rPr>
          <w:color w:val="1D1B11"/>
        </w:rPr>
        <w:t>- до 5-ти единиц – 3 балла;</w:t>
      </w:r>
    </w:p>
    <w:p w:rsidR="000136E5" w:rsidRPr="00FF3F82" w:rsidRDefault="000136E5" w:rsidP="00FF3F82">
      <w:pPr>
        <w:shd w:val="clear" w:color="auto" w:fill="FFFFFF"/>
        <w:jc w:val="both"/>
        <w:rPr>
          <w:color w:val="000000"/>
        </w:rPr>
      </w:pPr>
      <w:r w:rsidRPr="00FF3F82">
        <w:rPr>
          <w:color w:val="1D1B11"/>
        </w:rPr>
        <w:t>- от 5-ти до 10-ти – 5 баллов;</w:t>
      </w:r>
    </w:p>
    <w:p w:rsidR="000136E5" w:rsidRPr="00FF3F82" w:rsidRDefault="000136E5" w:rsidP="00FF3F82">
      <w:pPr>
        <w:shd w:val="clear" w:color="auto" w:fill="FFFFFF"/>
        <w:jc w:val="both"/>
        <w:rPr>
          <w:color w:val="000000"/>
        </w:rPr>
      </w:pPr>
      <w:r w:rsidRPr="00FF3F82">
        <w:rPr>
          <w:color w:val="1D1B11"/>
        </w:rPr>
        <w:t>- свыше 10-ти единиц – 10 баллов.</w:t>
      </w:r>
    </w:p>
    <w:p w:rsidR="000136E5" w:rsidRPr="00FF3F82" w:rsidRDefault="000136E5" w:rsidP="00FF3F82">
      <w:pPr>
        <w:shd w:val="clear" w:color="auto" w:fill="FFFFFF"/>
        <w:jc w:val="both"/>
        <w:rPr>
          <w:color w:val="000000"/>
        </w:rPr>
      </w:pPr>
      <w:r w:rsidRPr="00FF3F82">
        <w:rPr>
          <w:color w:val="1D1B11"/>
        </w:rPr>
        <w:t>3) опыт работы по сбору и вывозу твердых бытовых отходов и мусора:</w:t>
      </w:r>
    </w:p>
    <w:p w:rsidR="000136E5" w:rsidRPr="00FF3F82" w:rsidRDefault="000136E5" w:rsidP="00FF3F82">
      <w:pPr>
        <w:shd w:val="clear" w:color="auto" w:fill="FFFFFF"/>
        <w:jc w:val="both"/>
        <w:rPr>
          <w:color w:val="000000"/>
        </w:rPr>
      </w:pPr>
      <w:r w:rsidRPr="00FF3F82">
        <w:rPr>
          <w:color w:val="1D1B11"/>
        </w:rPr>
        <w:t>- да – 5 баллов;</w:t>
      </w:r>
    </w:p>
    <w:p w:rsidR="000136E5" w:rsidRPr="00FF3F82" w:rsidRDefault="000136E5" w:rsidP="00FF3F82">
      <w:pPr>
        <w:shd w:val="clear" w:color="auto" w:fill="FFFFFF"/>
        <w:jc w:val="both"/>
        <w:rPr>
          <w:color w:val="000000"/>
        </w:rPr>
      </w:pPr>
      <w:r w:rsidRPr="00FF3F82">
        <w:rPr>
          <w:color w:val="1D1B11"/>
        </w:rPr>
        <w:t>- нет – 0 баллов.</w:t>
      </w:r>
    </w:p>
    <w:p w:rsidR="000136E5" w:rsidRPr="00FF3F82" w:rsidRDefault="000136E5" w:rsidP="00FF3F82">
      <w:pPr>
        <w:shd w:val="clear" w:color="auto" w:fill="FFFFFF"/>
        <w:jc w:val="both"/>
        <w:rPr>
          <w:color w:val="000000"/>
        </w:rPr>
      </w:pPr>
      <w:r w:rsidRPr="00FF3F82">
        <w:rPr>
          <w:color w:val="1D1B11"/>
        </w:rPr>
        <w:t>4) Право собственности на движимое имущество:</w:t>
      </w:r>
    </w:p>
    <w:p w:rsidR="000136E5" w:rsidRPr="00FF3F82" w:rsidRDefault="000136E5" w:rsidP="00FF3F82">
      <w:pPr>
        <w:shd w:val="clear" w:color="auto" w:fill="FFFFFF"/>
        <w:jc w:val="both"/>
        <w:rPr>
          <w:color w:val="000000"/>
        </w:rPr>
      </w:pPr>
      <w:r w:rsidRPr="00FF3F82">
        <w:rPr>
          <w:color w:val="1D1B11"/>
        </w:rPr>
        <w:t>- в собственности – 3 балла;</w:t>
      </w:r>
    </w:p>
    <w:p w:rsidR="000136E5" w:rsidRPr="00FF3F82" w:rsidRDefault="000136E5" w:rsidP="00FF3F82">
      <w:pPr>
        <w:shd w:val="clear" w:color="auto" w:fill="FFFFFF"/>
        <w:jc w:val="both"/>
        <w:rPr>
          <w:color w:val="000000"/>
        </w:rPr>
      </w:pPr>
      <w:r w:rsidRPr="00FF3F82">
        <w:rPr>
          <w:color w:val="1D1B11"/>
        </w:rPr>
        <w:t>- в аренде, безвозмездном пользовании, по другим соглашениям – 1 балл.</w:t>
      </w:r>
    </w:p>
    <w:p w:rsidR="000136E5" w:rsidRPr="00FF3F82" w:rsidRDefault="000136E5" w:rsidP="00FF3F82">
      <w:pPr>
        <w:shd w:val="clear" w:color="auto" w:fill="FFFFFF"/>
        <w:jc w:val="both"/>
        <w:rPr>
          <w:color w:val="000000"/>
        </w:rPr>
      </w:pPr>
      <w:r>
        <w:rPr>
          <w:color w:val="1D1B11"/>
        </w:rPr>
        <w:t>6</w:t>
      </w:r>
      <w:r w:rsidRPr="00FF3F82">
        <w:rPr>
          <w:color w:val="1D1B11"/>
        </w:rPr>
        <w:t>.13. Комиссия ведет протокол оценки, и сопоставления заявок на участие в конкурсе, заключает договор на оказание услуг по сбору, вывозу твердых бытовых отходов и мусора с победителем конкурса.</w:t>
      </w:r>
    </w:p>
    <w:p w:rsidR="000136E5" w:rsidRPr="00BE3D34" w:rsidRDefault="000136E5" w:rsidP="009B18A4">
      <w:pPr>
        <w:pageBreakBefore/>
        <w:spacing w:line="360" w:lineRule="auto"/>
        <w:rPr>
          <w:b/>
          <w:bCs/>
          <w:color w:val="000000"/>
        </w:rPr>
      </w:pPr>
    </w:p>
    <w:p w:rsidR="000136E5" w:rsidRDefault="000136E5" w:rsidP="006E17BD">
      <w:pPr>
        <w:ind w:left="6096"/>
        <w:jc w:val="right"/>
        <w:rPr>
          <w:b/>
          <w:bCs/>
        </w:rPr>
      </w:pPr>
      <w:r w:rsidRPr="009806A4">
        <w:rPr>
          <w:b/>
          <w:bCs/>
        </w:rPr>
        <w:t>Приложение 1</w:t>
      </w:r>
    </w:p>
    <w:p w:rsidR="000136E5" w:rsidRPr="009806A4" w:rsidRDefault="000136E5" w:rsidP="006E17BD">
      <w:pPr>
        <w:ind w:left="6096"/>
        <w:jc w:val="right"/>
        <w:rPr>
          <w:b/>
          <w:bCs/>
        </w:rPr>
      </w:pPr>
    </w:p>
    <w:p w:rsidR="000136E5" w:rsidRPr="00BE3D34" w:rsidRDefault="000136E5" w:rsidP="009806A4">
      <w:pPr>
        <w:ind w:left="6096"/>
        <w:jc w:val="right"/>
        <w:rPr>
          <w:b/>
          <w:bCs/>
        </w:rPr>
      </w:pPr>
      <w:r>
        <w:rPr>
          <w:b/>
          <w:bCs/>
        </w:rPr>
        <w:t xml:space="preserve">к </w:t>
      </w:r>
      <w:r w:rsidRPr="00BE3D34">
        <w:rPr>
          <w:b/>
          <w:bCs/>
        </w:rPr>
        <w:t>конкурсной документации</w:t>
      </w:r>
    </w:p>
    <w:p w:rsidR="000136E5" w:rsidRDefault="000136E5" w:rsidP="009806A4">
      <w:pPr>
        <w:jc w:val="right"/>
        <w:rPr>
          <w:b/>
          <w:bCs/>
        </w:rPr>
      </w:pPr>
      <w:r w:rsidRPr="00BE3D34">
        <w:rPr>
          <w:b/>
          <w:bCs/>
        </w:rPr>
        <w:t xml:space="preserve">по проведению открытого конкурса </w:t>
      </w:r>
    </w:p>
    <w:p w:rsidR="000136E5" w:rsidRDefault="000136E5" w:rsidP="009806A4">
      <w:pPr>
        <w:jc w:val="right"/>
        <w:rPr>
          <w:b/>
          <w:bCs/>
        </w:rPr>
      </w:pPr>
      <w:r w:rsidRPr="009806A4">
        <w:rPr>
          <w:b/>
          <w:bCs/>
        </w:rPr>
        <w:t xml:space="preserve"> на право заключения </w:t>
      </w:r>
    </w:p>
    <w:p w:rsidR="000136E5" w:rsidRDefault="000136E5" w:rsidP="009806A4">
      <w:pPr>
        <w:jc w:val="right"/>
        <w:rPr>
          <w:b/>
          <w:bCs/>
        </w:rPr>
      </w:pPr>
      <w:r w:rsidRPr="009806A4">
        <w:rPr>
          <w:b/>
          <w:bCs/>
        </w:rPr>
        <w:t>договора  на услуги</w:t>
      </w:r>
      <w:r>
        <w:rPr>
          <w:b/>
          <w:bCs/>
        </w:rPr>
        <w:t xml:space="preserve"> по</w:t>
      </w:r>
      <w:r w:rsidRPr="009806A4">
        <w:rPr>
          <w:b/>
          <w:bCs/>
        </w:rPr>
        <w:t xml:space="preserve"> </w:t>
      </w:r>
    </w:p>
    <w:p w:rsidR="000136E5" w:rsidRDefault="000136E5" w:rsidP="009806A4">
      <w:pPr>
        <w:jc w:val="right"/>
        <w:rPr>
          <w:b/>
          <w:bCs/>
        </w:rPr>
      </w:pPr>
      <w:r w:rsidRPr="009806A4">
        <w:rPr>
          <w:b/>
          <w:bCs/>
        </w:rPr>
        <w:t xml:space="preserve">вывозу и передаче на утилизацию </w:t>
      </w:r>
    </w:p>
    <w:p w:rsidR="000136E5" w:rsidRPr="009806A4" w:rsidRDefault="000136E5" w:rsidP="009806A4">
      <w:pPr>
        <w:jc w:val="right"/>
        <w:rPr>
          <w:b/>
          <w:bCs/>
        </w:rPr>
      </w:pPr>
      <w:r>
        <w:rPr>
          <w:b/>
          <w:bCs/>
        </w:rPr>
        <w:t>твердых бытовых отходов</w:t>
      </w:r>
    </w:p>
    <w:p w:rsidR="000136E5" w:rsidRPr="009806A4" w:rsidRDefault="000136E5" w:rsidP="009806A4">
      <w:pPr>
        <w:jc w:val="right"/>
        <w:rPr>
          <w:b/>
          <w:bCs/>
        </w:rPr>
      </w:pPr>
      <w:r w:rsidRPr="009806A4">
        <w:rPr>
          <w:b/>
          <w:bCs/>
        </w:rPr>
        <w:t xml:space="preserve">с территории, обслуживаемых </w:t>
      </w:r>
    </w:p>
    <w:p w:rsidR="000136E5" w:rsidRDefault="000136E5" w:rsidP="009806A4">
      <w:pPr>
        <w:jc w:val="right"/>
        <w:rPr>
          <w:b/>
          <w:bCs/>
        </w:rPr>
      </w:pPr>
      <w:r w:rsidRPr="009806A4">
        <w:rPr>
          <w:b/>
          <w:bCs/>
        </w:rPr>
        <w:t xml:space="preserve">ОАО «Домоуправляющая </w:t>
      </w:r>
      <w:r>
        <w:rPr>
          <w:b/>
          <w:bCs/>
        </w:rPr>
        <w:t>К</w:t>
      </w:r>
      <w:r w:rsidRPr="009806A4">
        <w:rPr>
          <w:b/>
          <w:bCs/>
        </w:rPr>
        <w:t>омпания</w:t>
      </w:r>
    </w:p>
    <w:p w:rsidR="000136E5" w:rsidRPr="00BE3D34" w:rsidRDefault="000136E5" w:rsidP="009806A4">
      <w:pPr>
        <w:spacing w:line="360" w:lineRule="auto"/>
        <w:jc w:val="right"/>
        <w:rPr>
          <w:b/>
          <w:bCs/>
          <w:color w:val="000000"/>
        </w:rPr>
      </w:pPr>
      <w:r w:rsidRPr="009806A4">
        <w:rPr>
          <w:b/>
          <w:bCs/>
        </w:rPr>
        <w:t xml:space="preserve"> Приокского района»</w:t>
      </w:r>
    </w:p>
    <w:p w:rsidR="000136E5" w:rsidRPr="00BE3D34" w:rsidRDefault="000136E5" w:rsidP="00723E54">
      <w:pPr>
        <w:spacing w:line="360" w:lineRule="auto"/>
        <w:jc w:val="center"/>
      </w:pPr>
      <w:r w:rsidRPr="00BE3D34">
        <w:t>Заявка</w:t>
      </w:r>
    </w:p>
    <w:p w:rsidR="000136E5" w:rsidRPr="00BE3D34" w:rsidRDefault="000136E5" w:rsidP="00723E54">
      <w:pPr>
        <w:tabs>
          <w:tab w:val="left" w:pos="6237"/>
        </w:tabs>
        <w:spacing w:line="360" w:lineRule="auto"/>
        <w:jc w:val="center"/>
      </w:pPr>
      <w:r w:rsidRPr="00BE3D34">
        <w:t xml:space="preserve">на участие в конкурсе </w:t>
      </w:r>
    </w:p>
    <w:p w:rsidR="000136E5" w:rsidRPr="00BE3D34" w:rsidRDefault="000136E5" w:rsidP="00723E54">
      <w:pPr>
        <w:tabs>
          <w:tab w:val="left" w:pos="6237"/>
        </w:tabs>
        <w:jc w:val="center"/>
        <w:rPr>
          <w:b/>
          <w:bCs/>
        </w:rPr>
      </w:pPr>
      <w:r w:rsidRPr="00BE3D34">
        <w:rPr>
          <w:b/>
          <w:bCs/>
        </w:rPr>
        <w:t>__________________________________________________________________________________________________________________________________________________________</w:t>
      </w:r>
    </w:p>
    <w:p w:rsidR="000136E5" w:rsidRPr="00BE3D34" w:rsidRDefault="000136E5" w:rsidP="00723E54">
      <w:pPr>
        <w:tabs>
          <w:tab w:val="left" w:pos="6237"/>
        </w:tabs>
        <w:spacing w:line="360" w:lineRule="auto"/>
        <w:jc w:val="center"/>
        <w:rPr>
          <w:b/>
          <w:bCs/>
        </w:rPr>
      </w:pPr>
      <w:r w:rsidRPr="00BE3D34">
        <w:rPr>
          <w:b/>
          <w:bCs/>
        </w:rPr>
        <w:t>(</w:t>
      </w:r>
      <w:r w:rsidRPr="00BE3D34">
        <w:rPr>
          <w:i/>
          <w:iCs/>
        </w:rPr>
        <w:t>указать наименование работ, объект и адрес</w:t>
      </w:r>
      <w:r w:rsidRPr="00BE3D34">
        <w:rPr>
          <w:b/>
          <w:bCs/>
        </w:rPr>
        <w:t>)</w:t>
      </w:r>
    </w:p>
    <w:p w:rsidR="000136E5" w:rsidRDefault="000136E5" w:rsidP="00723E54">
      <w:pPr>
        <w:ind w:firstLine="720"/>
        <w:jc w:val="both"/>
      </w:pPr>
      <w:r>
        <w:t xml:space="preserve">       1. Участник:</w:t>
      </w:r>
    </w:p>
    <w:p w:rsidR="000136E5" w:rsidRDefault="000136E5" w:rsidP="00723E54">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968"/>
        <w:gridCol w:w="4560"/>
      </w:tblGrid>
      <w:tr w:rsidR="000136E5" w:rsidRPr="00723E54">
        <w:tc>
          <w:tcPr>
            <w:tcW w:w="4968" w:type="dxa"/>
            <w:tcBorders>
              <w:top w:val="single" w:sz="4" w:space="0" w:color="auto"/>
              <w:bottom w:val="single" w:sz="4" w:space="0" w:color="auto"/>
              <w:right w:val="single" w:sz="4" w:space="0" w:color="auto"/>
            </w:tcBorders>
          </w:tcPr>
          <w:p w:rsidR="000136E5" w:rsidRPr="00723E54" w:rsidRDefault="000136E5">
            <w:pPr>
              <w:pStyle w:val="a2"/>
              <w:rPr>
                <w:rFonts w:ascii="Times New Roman" w:hAnsi="Times New Roman" w:cs="Times New Roman"/>
              </w:rPr>
            </w:pPr>
            <w:r w:rsidRPr="00723E54">
              <w:rPr>
                <w:rFonts w:ascii="Times New Roman" w:hAnsi="Times New Roman" w:cs="Times New Roman"/>
              </w:rPr>
              <w:t>1.1. Наименование юридического лица</w:t>
            </w:r>
          </w:p>
        </w:tc>
        <w:tc>
          <w:tcPr>
            <w:tcW w:w="4560" w:type="dxa"/>
            <w:tcBorders>
              <w:top w:val="single" w:sz="4" w:space="0" w:color="auto"/>
              <w:left w:val="single" w:sz="4" w:space="0" w:color="auto"/>
              <w:bottom w:val="single" w:sz="4" w:space="0" w:color="auto"/>
            </w:tcBorders>
          </w:tcPr>
          <w:p w:rsidR="000136E5" w:rsidRPr="00723E54" w:rsidRDefault="000136E5">
            <w:pPr>
              <w:pStyle w:val="a2"/>
              <w:rPr>
                <w:rFonts w:ascii="Times New Roman" w:hAnsi="Times New Roman" w:cs="Times New Roman"/>
              </w:rPr>
            </w:pPr>
          </w:p>
        </w:tc>
      </w:tr>
      <w:tr w:rsidR="000136E5" w:rsidRPr="00723E54">
        <w:tc>
          <w:tcPr>
            <w:tcW w:w="4968" w:type="dxa"/>
            <w:tcBorders>
              <w:top w:val="single" w:sz="4" w:space="0" w:color="auto"/>
              <w:bottom w:val="single" w:sz="4" w:space="0" w:color="auto"/>
              <w:right w:val="single" w:sz="4" w:space="0" w:color="auto"/>
            </w:tcBorders>
          </w:tcPr>
          <w:p w:rsidR="000136E5" w:rsidRPr="00723E54" w:rsidRDefault="000136E5">
            <w:pPr>
              <w:pStyle w:val="a2"/>
              <w:rPr>
                <w:rFonts w:ascii="Times New Roman" w:hAnsi="Times New Roman" w:cs="Times New Roman"/>
              </w:rPr>
            </w:pPr>
            <w:r w:rsidRPr="00723E54">
              <w:rPr>
                <w:rFonts w:ascii="Times New Roman" w:hAnsi="Times New Roman" w:cs="Times New Roman"/>
              </w:rPr>
              <w:t>1.2. ИНН</w:t>
            </w:r>
          </w:p>
        </w:tc>
        <w:tc>
          <w:tcPr>
            <w:tcW w:w="4560" w:type="dxa"/>
            <w:tcBorders>
              <w:top w:val="single" w:sz="4" w:space="0" w:color="auto"/>
              <w:left w:val="single" w:sz="4" w:space="0" w:color="auto"/>
              <w:bottom w:val="single" w:sz="4" w:space="0" w:color="auto"/>
            </w:tcBorders>
          </w:tcPr>
          <w:p w:rsidR="000136E5" w:rsidRPr="00723E54" w:rsidRDefault="000136E5">
            <w:pPr>
              <w:pStyle w:val="a2"/>
              <w:rPr>
                <w:rFonts w:ascii="Times New Roman" w:hAnsi="Times New Roman" w:cs="Times New Roman"/>
              </w:rPr>
            </w:pPr>
          </w:p>
        </w:tc>
      </w:tr>
      <w:tr w:rsidR="000136E5" w:rsidRPr="00723E54">
        <w:tc>
          <w:tcPr>
            <w:tcW w:w="4968" w:type="dxa"/>
            <w:tcBorders>
              <w:top w:val="single" w:sz="4" w:space="0" w:color="auto"/>
              <w:bottom w:val="single" w:sz="4" w:space="0" w:color="auto"/>
              <w:right w:val="single" w:sz="4" w:space="0" w:color="auto"/>
            </w:tcBorders>
          </w:tcPr>
          <w:p w:rsidR="000136E5" w:rsidRPr="00723E54" w:rsidRDefault="000136E5">
            <w:pPr>
              <w:pStyle w:val="a2"/>
              <w:rPr>
                <w:rFonts w:ascii="Times New Roman" w:hAnsi="Times New Roman" w:cs="Times New Roman"/>
              </w:rPr>
            </w:pPr>
            <w:r w:rsidRPr="00723E54">
              <w:rPr>
                <w:rFonts w:ascii="Times New Roman" w:hAnsi="Times New Roman" w:cs="Times New Roman"/>
              </w:rPr>
              <w:t>1.3. Юридический адрес</w:t>
            </w:r>
          </w:p>
        </w:tc>
        <w:tc>
          <w:tcPr>
            <w:tcW w:w="4560" w:type="dxa"/>
            <w:tcBorders>
              <w:top w:val="single" w:sz="4" w:space="0" w:color="auto"/>
              <w:left w:val="single" w:sz="4" w:space="0" w:color="auto"/>
              <w:bottom w:val="single" w:sz="4" w:space="0" w:color="auto"/>
            </w:tcBorders>
          </w:tcPr>
          <w:p w:rsidR="000136E5" w:rsidRPr="00723E54" w:rsidRDefault="000136E5">
            <w:pPr>
              <w:pStyle w:val="a2"/>
              <w:rPr>
                <w:rFonts w:ascii="Times New Roman" w:hAnsi="Times New Roman" w:cs="Times New Roman"/>
              </w:rPr>
            </w:pPr>
          </w:p>
        </w:tc>
      </w:tr>
      <w:tr w:rsidR="000136E5" w:rsidRPr="00723E54">
        <w:tc>
          <w:tcPr>
            <w:tcW w:w="4968" w:type="dxa"/>
            <w:tcBorders>
              <w:top w:val="single" w:sz="4" w:space="0" w:color="auto"/>
              <w:bottom w:val="single" w:sz="4" w:space="0" w:color="auto"/>
              <w:right w:val="single" w:sz="4" w:space="0" w:color="auto"/>
            </w:tcBorders>
          </w:tcPr>
          <w:p w:rsidR="000136E5" w:rsidRPr="00723E54" w:rsidRDefault="000136E5">
            <w:pPr>
              <w:pStyle w:val="a2"/>
              <w:rPr>
                <w:rFonts w:ascii="Times New Roman" w:hAnsi="Times New Roman" w:cs="Times New Roman"/>
              </w:rPr>
            </w:pPr>
            <w:r w:rsidRPr="00723E54">
              <w:rPr>
                <w:rFonts w:ascii="Times New Roman" w:hAnsi="Times New Roman" w:cs="Times New Roman"/>
              </w:rPr>
              <w:t>1.4. Фактический адрес</w:t>
            </w:r>
          </w:p>
        </w:tc>
        <w:tc>
          <w:tcPr>
            <w:tcW w:w="4560" w:type="dxa"/>
            <w:tcBorders>
              <w:top w:val="single" w:sz="4" w:space="0" w:color="auto"/>
              <w:left w:val="single" w:sz="4" w:space="0" w:color="auto"/>
              <w:bottom w:val="single" w:sz="4" w:space="0" w:color="auto"/>
            </w:tcBorders>
          </w:tcPr>
          <w:p w:rsidR="000136E5" w:rsidRPr="00723E54" w:rsidRDefault="000136E5">
            <w:pPr>
              <w:pStyle w:val="a2"/>
              <w:rPr>
                <w:rFonts w:ascii="Times New Roman" w:hAnsi="Times New Roman" w:cs="Times New Roman"/>
              </w:rPr>
            </w:pPr>
          </w:p>
        </w:tc>
      </w:tr>
      <w:tr w:rsidR="000136E5" w:rsidRPr="00723E54">
        <w:tc>
          <w:tcPr>
            <w:tcW w:w="4968" w:type="dxa"/>
            <w:tcBorders>
              <w:top w:val="single" w:sz="4" w:space="0" w:color="auto"/>
              <w:bottom w:val="single" w:sz="4" w:space="0" w:color="auto"/>
              <w:right w:val="single" w:sz="4" w:space="0" w:color="auto"/>
            </w:tcBorders>
          </w:tcPr>
          <w:p w:rsidR="000136E5" w:rsidRPr="00723E54" w:rsidRDefault="000136E5">
            <w:pPr>
              <w:pStyle w:val="a2"/>
              <w:rPr>
                <w:rFonts w:ascii="Times New Roman" w:hAnsi="Times New Roman" w:cs="Times New Roman"/>
              </w:rPr>
            </w:pPr>
            <w:r w:rsidRPr="00723E54">
              <w:rPr>
                <w:rFonts w:ascii="Times New Roman" w:hAnsi="Times New Roman" w:cs="Times New Roman"/>
              </w:rPr>
              <w:t>1.5. Контактный телефон (факс)</w:t>
            </w:r>
          </w:p>
        </w:tc>
        <w:tc>
          <w:tcPr>
            <w:tcW w:w="4560" w:type="dxa"/>
            <w:tcBorders>
              <w:top w:val="single" w:sz="4" w:space="0" w:color="auto"/>
              <w:left w:val="single" w:sz="4" w:space="0" w:color="auto"/>
              <w:bottom w:val="single" w:sz="4" w:space="0" w:color="auto"/>
            </w:tcBorders>
          </w:tcPr>
          <w:p w:rsidR="000136E5" w:rsidRPr="00723E54" w:rsidRDefault="000136E5">
            <w:pPr>
              <w:pStyle w:val="a2"/>
              <w:rPr>
                <w:rFonts w:ascii="Times New Roman" w:hAnsi="Times New Roman" w:cs="Times New Roman"/>
              </w:rPr>
            </w:pPr>
          </w:p>
        </w:tc>
      </w:tr>
      <w:tr w:rsidR="000136E5" w:rsidRPr="00723E54">
        <w:tc>
          <w:tcPr>
            <w:tcW w:w="4968" w:type="dxa"/>
            <w:tcBorders>
              <w:top w:val="single" w:sz="4" w:space="0" w:color="auto"/>
              <w:bottom w:val="single" w:sz="4" w:space="0" w:color="auto"/>
              <w:right w:val="single" w:sz="4" w:space="0" w:color="auto"/>
            </w:tcBorders>
          </w:tcPr>
          <w:p w:rsidR="000136E5" w:rsidRPr="00723E54" w:rsidRDefault="000136E5">
            <w:pPr>
              <w:pStyle w:val="a2"/>
              <w:rPr>
                <w:rFonts w:ascii="Times New Roman" w:hAnsi="Times New Roman" w:cs="Times New Roman"/>
              </w:rPr>
            </w:pPr>
            <w:r w:rsidRPr="00723E54">
              <w:rPr>
                <w:rFonts w:ascii="Times New Roman" w:hAnsi="Times New Roman" w:cs="Times New Roman"/>
              </w:rPr>
              <w:t>1.6. Контактное лицо</w:t>
            </w:r>
          </w:p>
        </w:tc>
        <w:tc>
          <w:tcPr>
            <w:tcW w:w="4560" w:type="dxa"/>
            <w:tcBorders>
              <w:top w:val="single" w:sz="4" w:space="0" w:color="auto"/>
              <w:left w:val="single" w:sz="4" w:space="0" w:color="auto"/>
              <w:bottom w:val="single" w:sz="4" w:space="0" w:color="auto"/>
            </w:tcBorders>
          </w:tcPr>
          <w:p w:rsidR="000136E5" w:rsidRPr="00723E54" w:rsidRDefault="000136E5">
            <w:pPr>
              <w:pStyle w:val="a2"/>
              <w:rPr>
                <w:rFonts w:ascii="Times New Roman" w:hAnsi="Times New Roman" w:cs="Times New Roman"/>
              </w:rPr>
            </w:pPr>
          </w:p>
        </w:tc>
      </w:tr>
    </w:tbl>
    <w:p w:rsidR="000136E5" w:rsidRDefault="000136E5" w:rsidP="00723E54">
      <w:pPr>
        <w:ind w:firstLine="720"/>
        <w:jc w:val="both"/>
      </w:pPr>
    </w:p>
    <w:p w:rsidR="000136E5" w:rsidRDefault="000136E5" w:rsidP="00723E54">
      <w:pPr>
        <w:ind w:firstLine="720"/>
        <w:jc w:val="both"/>
      </w:pPr>
      <w:r>
        <w:t>2. Электронный адрес участника __________________________________________</w:t>
      </w:r>
    </w:p>
    <w:p w:rsidR="000136E5" w:rsidRDefault="000136E5" w:rsidP="00723E54">
      <w:pPr>
        <w:ind w:firstLine="720"/>
        <w:jc w:val="both"/>
      </w:pPr>
      <w:r>
        <w:t>3. Участник _____________________________________________________________</w:t>
      </w:r>
    </w:p>
    <w:p w:rsidR="000136E5" w:rsidRDefault="000136E5" w:rsidP="00723E54">
      <w:pPr>
        <w:ind w:firstLine="698"/>
        <w:jc w:val="center"/>
      </w:pPr>
      <w:r>
        <w:t>является (не является), основание освобождения от уплаты НДС в случае наличия плательщиком налога на добавленную стоимость.</w:t>
      </w:r>
    </w:p>
    <w:p w:rsidR="000136E5" w:rsidRDefault="000136E5" w:rsidP="00723E54">
      <w:pPr>
        <w:ind w:firstLine="720"/>
        <w:jc w:val="both"/>
      </w:pPr>
      <w:r>
        <w:t xml:space="preserve">4. Участник ___________________________ выданное саморегулируемой </w:t>
      </w:r>
    </w:p>
    <w:p w:rsidR="000136E5" w:rsidRDefault="000136E5" w:rsidP="00723E54">
      <w:pPr>
        <w:ind w:firstLine="720"/>
        <w:jc w:val="both"/>
      </w:pPr>
      <w:r>
        <w:t xml:space="preserve">                             имеет (не имеет)</w:t>
      </w:r>
    </w:p>
    <w:p w:rsidR="000136E5" w:rsidRDefault="000136E5" w:rsidP="00723E54">
      <w:pPr>
        <w:ind w:firstLine="720"/>
        <w:jc w:val="both"/>
      </w:pPr>
      <w:r>
        <w:t>организацией свидетельство о допуске к работам.</w:t>
      </w:r>
    </w:p>
    <w:p w:rsidR="000136E5" w:rsidRDefault="000136E5" w:rsidP="00723E54">
      <w:pPr>
        <w:ind w:firstLine="720"/>
        <w:jc w:val="both"/>
      </w:pPr>
      <w:r>
        <w:t>5. Конкурсная документация изучена нами в полном объеме и признана полной и достаточной для подготовки настоящей конкурсной заявки.</w:t>
      </w:r>
    </w:p>
    <w:p w:rsidR="000136E5" w:rsidRDefault="000136E5" w:rsidP="00723E54">
      <w:pPr>
        <w:ind w:firstLine="720"/>
        <w:jc w:val="both"/>
      </w:pPr>
      <w:r>
        <w:t>6. Подтверждаем соответствие требованиям:</w:t>
      </w:r>
    </w:p>
    <w:p w:rsidR="000136E5" w:rsidRDefault="000136E5" w:rsidP="00723E54">
      <w:pPr>
        <w:ind w:firstLine="720"/>
        <w:jc w:val="both"/>
      </w:pPr>
      <w:r>
        <w:t xml:space="preserve">- деятельность не приостановлена в порядке, предусмотренном </w:t>
      </w:r>
      <w:hyperlink r:id="rId12" w:history="1">
        <w:r w:rsidRPr="00723E54">
          <w:rPr>
            <w:rStyle w:val="a0"/>
            <w:color w:val="auto"/>
          </w:rPr>
          <w:t>Кодексом</w:t>
        </w:r>
      </w:hyperlink>
      <w:r>
        <w:t xml:space="preserve"> Российской Федерации об административных правонарушениях;</w:t>
      </w:r>
    </w:p>
    <w:p w:rsidR="000136E5" w:rsidRDefault="000136E5" w:rsidP="00723E54">
      <w:pPr>
        <w:ind w:firstLine="720"/>
        <w:jc w:val="both"/>
      </w:pPr>
      <w:r>
        <w:t>- отсутствие просроченной задолженности перед бюджетами всех уровней или государственными внебюджетными фондами;</w:t>
      </w:r>
    </w:p>
    <w:p w:rsidR="000136E5" w:rsidRDefault="000136E5" w:rsidP="00723E54">
      <w:pPr>
        <w:ind w:firstLine="720"/>
        <w:jc w:val="both"/>
      </w:pPr>
      <w:r>
        <w:t>- участник не находится в процессе ликвидации или в процедуре банкротства;</w:t>
      </w:r>
    </w:p>
    <w:p w:rsidR="000136E5" w:rsidRDefault="000136E5" w:rsidP="00723E54">
      <w:pPr>
        <w:ind w:firstLine="720"/>
        <w:jc w:val="both"/>
      </w:pPr>
      <w:r>
        <w:t>- отсутствие в реестре недобросовестных поставщиков.</w:t>
      </w:r>
    </w:p>
    <w:p w:rsidR="000136E5" w:rsidRDefault="000136E5" w:rsidP="00723E54">
      <w:pPr>
        <w:ind w:firstLine="720"/>
        <w:jc w:val="both"/>
      </w:pPr>
      <w:r>
        <w:t>7. Предлагаем следующие условия выполнения договора подряда:</w:t>
      </w:r>
    </w:p>
    <w:p w:rsidR="000136E5" w:rsidRDefault="000136E5" w:rsidP="00723E54">
      <w:pPr>
        <w:ind w:firstLine="720"/>
        <w:jc w:val="both"/>
      </w:pPr>
    </w:p>
    <w:tbl>
      <w:tblPr>
        <w:tblW w:w="95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35"/>
        <w:gridCol w:w="4440"/>
        <w:gridCol w:w="2520"/>
        <w:gridCol w:w="2022"/>
        <w:gridCol w:w="13"/>
      </w:tblGrid>
      <w:tr w:rsidR="000136E5" w:rsidRPr="00723E54">
        <w:tc>
          <w:tcPr>
            <w:tcW w:w="553" w:type="dxa"/>
          </w:tcPr>
          <w:p w:rsidR="000136E5" w:rsidRPr="00CF1E1B" w:rsidRDefault="000136E5" w:rsidP="00CF1E1B">
            <w:pPr>
              <w:pStyle w:val="a2"/>
              <w:jc w:val="center"/>
              <w:rPr>
                <w:rFonts w:ascii="Times New Roman" w:hAnsi="Times New Roman" w:cs="Times New Roman"/>
                <w:sz w:val="20"/>
                <w:szCs w:val="20"/>
              </w:rPr>
            </w:pPr>
            <w:r w:rsidRPr="00CF1E1B">
              <w:rPr>
                <w:rFonts w:ascii="Times New Roman" w:hAnsi="Times New Roman" w:cs="Times New Roman"/>
                <w:sz w:val="20"/>
                <w:szCs w:val="20"/>
              </w:rPr>
              <w:t>N</w:t>
            </w:r>
          </w:p>
        </w:tc>
        <w:tc>
          <w:tcPr>
            <w:tcW w:w="4475" w:type="dxa"/>
            <w:gridSpan w:val="2"/>
          </w:tcPr>
          <w:p w:rsidR="000136E5" w:rsidRPr="00CF1E1B" w:rsidRDefault="000136E5" w:rsidP="00CF1E1B">
            <w:pPr>
              <w:pStyle w:val="a2"/>
              <w:jc w:val="center"/>
              <w:rPr>
                <w:rFonts w:ascii="Times New Roman" w:hAnsi="Times New Roman" w:cs="Times New Roman"/>
                <w:sz w:val="20"/>
                <w:szCs w:val="20"/>
              </w:rPr>
            </w:pPr>
            <w:r w:rsidRPr="00CF1E1B">
              <w:rPr>
                <w:rFonts w:ascii="Times New Roman" w:hAnsi="Times New Roman" w:cs="Times New Roman"/>
                <w:sz w:val="20"/>
                <w:szCs w:val="20"/>
              </w:rPr>
              <w:t>Наименование</w:t>
            </w:r>
          </w:p>
        </w:tc>
        <w:tc>
          <w:tcPr>
            <w:tcW w:w="2520" w:type="dxa"/>
          </w:tcPr>
          <w:p w:rsidR="000136E5" w:rsidRPr="00CF1E1B" w:rsidRDefault="000136E5" w:rsidP="00CF1E1B">
            <w:pPr>
              <w:pStyle w:val="a2"/>
              <w:jc w:val="center"/>
              <w:rPr>
                <w:rFonts w:ascii="Times New Roman" w:hAnsi="Times New Roman" w:cs="Times New Roman"/>
                <w:sz w:val="20"/>
                <w:szCs w:val="20"/>
              </w:rPr>
            </w:pPr>
            <w:r w:rsidRPr="00CF1E1B">
              <w:rPr>
                <w:rFonts w:ascii="Times New Roman" w:hAnsi="Times New Roman" w:cs="Times New Roman"/>
                <w:sz w:val="20"/>
                <w:szCs w:val="20"/>
              </w:rPr>
              <w:t>Единица измерения</w:t>
            </w:r>
          </w:p>
        </w:tc>
        <w:tc>
          <w:tcPr>
            <w:tcW w:w="2035" w:type="dxa"/>
            <w:gridSpan w:val="2"/>
          </w:tcPr>
          <w:p w:rsidR="000136E5" w:rsidRPr="00CF1E1B" w:rsidRDefault="000136E5" w:rsidP="00CF1E1B">
            <w:pPr>
              <w:pStyle w:val="a2"/>
              <w:jc w:val="center"/>
              <w:rPr>
                <w:rFonts w:ascii="Times New Roman" w:hAnsi="Times New Roman" w:cs="Times New Roman"/>
                <w:sz w:val="20"/>
                <w:szCs w:val="20"/>
              </w:rPr>
            </w:pPr>
            <w:r w:rsidRPr="00CF1E1B">
              <w:rPr>
                <w:rFonts w:ascii="Times New Roman" w:hAnsi="Times New Roman" w:cs="Times New Roman"/>
                <w:sz w:val="20"/>
                <w:szCs w:val="20"/>
              </w:rPr>
              <w:t>Значение (все значения указываются цифрами)</w:t>
            </w:r>
          </w:p>
        </w:tc>
      </w:tr>
      <w:tr w:rsidR="000136E5" w:rsidRPr="00723E54">
        <w:tc>
          <w:tcPr>
            <w:tcW w:w="553" w:type="dxa"/>
          </w:tcPr>
          <w:p w:rsidR="000136E5" w:rsidRPr="00CF1E1B" w:rsidRDefault="000136E5" w:rsidP="00CF1E1B">
            <w:pPr>
              <w:pStyle w:val="a2"/>
              <w:jc w:val="center"/>
              <w:rPr>
                <w:rFonts w:ascii="Times New Roman" w:hAnsi="Times New Roman" w:cs="Times New Roman"/>
                <w:sz w:val="20"/>
                <w:szCs w:val="20"/>
              </w:rPr>
            </w:pPr>
            <w:r w:rsidRPr="00CF1E1B">
              <w:rPr>
                <w:rFonts w:ascii="Times New Roman" w:hAnsi="Times New Roman" w:cs="Times New Roman"/>
                <w:sz w:val="20"/>
                <w:szCs w:val="20"/>
              </w:rPr>
              <w:t>1</w:t>
            </w:r>
          </w:p>
        </w:tc>
        <w:tc>
          <w:tcPr>
            <w:tcW w:w="4475" w:type="dxa"/>
            <w:gridSpan w:val="2"/>
          </w:tcPr>
          <w:p w:rsidR="000136E5" w:rsidRPr="00CF1E1B" w:rsidRDefault="000136E5" w:rsidP="00CF1E1B">
            <w:pPr>
              <w:pStyle w:val="a2"/>
              <w:jc w:val="center"/>
              <w:rPr>
                <w:rFonts w:ascii="Times New Roman" w:hAnsi="Times New Roman" w:cs="Times New Roman"/>
                <w:sz w:val="20"/>
                <w:szCs w:val="20"/>
              </w:rPr>
            </w:pPr>
            <w:r w:rsidRPr="00CF1E1B">
              <w:rPr>
                <w:rFonts w:ascii="Times New Roman" w:hAnsi="Times New Roman" w:cs="Times New Roman"/>
                <w:sz w:val="20"/>
                <w:szCs w:val="20"/>
              </w:rPr>
              <w:t>2</w:t>
            </w:r>
          </w:p>
        </w:tc>
        <w:tc>
          <w:tcPr>
            <w:tcW w:w="2520" w:type="dxa"/>
          </w:tcPr>
          <w:p w:rsidR="000136E5" w:rsidRPr="00CF1E1B" w:rsidRDefault="000136E5" w:rsidP="00CF1E1B">
            <w:pPr>
              <w:pStyle w:val="a2"/>
              <w:jc w:val="center"/>
              <w:rPr>
                <w:rFonts w:ascii="Times New Roman" w:hAnsi="Times New Roman" w:cs="Times New Roman"/>
                <w:sz w:val="20"/>
                <w:szCs w:val="20"/>
              </w:rPr>
            </w:pPr>
            <w:r w:rsidRPr="00CF1E1B">
              <w:rPr>
                <w:rFonts w:ascii="Times New Roman" w:hAnsi="Times New Roman" w:cs="Times New Roman"/>
                <w:sz w:val="20"/>
                <w:szCs w:val="20"/>
              </w:rPr>
              <w:t>3</w:t>
            </w:r>
          </w:p>
        </w:tc>
        <w:tc>
          <w:tcPr>
            <w:tcW w:w="2035" w:type="dxa"/>
            <w:gridSpan w:val="2"/>
          </w:tcPr>
          <w:p w:rsidR="000136E5" w:rsidRPr="00CF1E1B" w:rsidRDefault="000136E5" w:rsidP="00CF1E1B">
            <w:pPr>
              <w:pStyle w:val="a2"/>
              <w:jc w:val="center"/>
              <w:rPr>
                <w:rFonts w:ascii="Times New Roman" w:hAnsi="Times New Roman" w:cs="Times New Roman"/>
                <w:sz w:val="20"/>
                <w:szCs w:val="20"/>
              </w:rPr>
            </w:pPr>
            <w:r w:rsidRPr="00CF1E1B">
              <w:rPr>
                <w:rFonts w:ascii="Times New Roman" w:hAnsi="Times New Roman" w:cs="Times New Roman"/>
                <w:sz w:val="20"/>
                <w:szCs w:val="20"/>
              </w:rPr>
              <w:t>4</w:t>
            </w:r>
          </w:p>
        </w:tc>
      </w:tr>
      <w:tr w:rsidR="000136E5" w:rsidRPr="00723E54">
        <w:tc>
          <w:tcPr>
            <w:tcW w:w="553" w:type="dxa"/>
          </w:tcPr>
          <w:p w:rsidR="000136E5" w:rsidRPr="00CF1E1B" w:rsidRDefault="000136E5" w:rsidP="00CF1E1B">
            <w:pPr>
              <w:pStyle w:val="a2"/>
              <w:jc w:val="center"/>
              <w:rPr>
                <w:rFonts w:ascii="Times New Roman" w:hAnsi="Times New Roman" w:cs="Times New Roman"/>
                <w:sz w:val="20"/>
                <w:szCs w:val="20"/>
              </w:rPr>
            </w:pPr>
            <w:r w:rsidRPr="00CF1E1B">
              <w:rPr>
                <w:rFonts w:ascii="Times New Roman" w:hAnsi="Times New Roman" w:cs="Times New Roman"/>
                <w:sz w:val="20"/>
                <w:szCs w:val="20"/>
              </w:rPr>
              <w:t>1.</w:t>
            </w:r>
          </w:p>
        </w:tc>
        <w:tc>
          <w:tcPr>
            <w:tcW w:w="4475" w:type="dxa"/>
            <w:gridSpan w:val="2"/>
          </w:tcPr>
          <w:p w:rsidR="000136E5" w:rsidRPr="00CF1E1B" w:rsidRDefault="000136E5">
            <w:pPr>
              <w:pStyle w:val="a2"/>
              <w:rPr>
                <w:rFonts w:ascii="Times New Roman" w:hAnsi="Times New Roman" w:cs="Times New Roman"/>
                <w:sz w:val="20"/>
                <w:szCs w:val="20"/>
              </w:rPr>
            </w:pPr>
            <w:r w:rsidRPr="00CF1E1B">
              <w:rPr>
                <w:rFonts w:ascii="Times New Roman" w:hAnsi="Times New Roman" w:cs="Times New Roman"/>
                <w:sz w:val="20"/>
                <w:szCs w:val="20"/>
              </w:rPr>
              <w:t>Цена договора, в том числе налог на добавленную стоимость (при наличии)</w:t>
            </w:r>
          </w:p>
        </w:tc>
        <w:tc>
          <w:tcPr>
            <w:tcW w:w="2520" w:type="dxa"/>
          </w:tcPr>
          <w:p w:rsidR="000136E5" w:rsidRPr="00CF1E1B" w:rsidRDefault="000136E5" w:rsidP="00CF1E1B">
            <w:pPr>
              <w:pStyle w:val="a2"/>
              <w:jc w:val="center"/>
              <w:rPr>
                <w:rFonts w:ascii="Times New Roman" w:hAnsi="Times New Roman" w:cs="Times New Roman"/>
                <w:sz w:val="20"/>
                <w:szCs w:val="20"/>
              </w:rPr>
            </w:pPr>
            <w:r w:rsidRPr="00CF1E1B">
              <w:rPr>
                <w:rFonts w:ascii="Times New Roman" w:hAnsi="Times New Roman" w:cs="Times New Roman"/>
                <w:sz w:val="20"/>
                <w:szCs w:val="20"/>
              </w:rPr>
              <w:t>Рубли</w:t>
            </w:r>
          </w:p>
        </w:tc>
        <w:tc>
          <w:tcPr>
            <w:tcW w:w="2035" w:type="dxa"/>
            <w:gridSpan w:val="2"/>
          </w:tcPr>
          <w:p w:rsidR="000136E5" w:rsidRPr="00CF1E1B" w:rsidRDefault="000136E5">
            <w:pPr>
              <w:pStyle w:val="a2"/>
              <w:rPr>
                <w:rFonts w:ascii="Times New Roman" w:hAnsi="Times New Roman" w:cs="Times New Roman"/>
                <w:sz w:val="20"/>
                <w:szCs w:val="20"/>
              </w:rPr>
            </w:pPr>
          </w:p>
        </w:tc>
      </w:tr>
      <w:tr w:rsidR="000136E5" w:rsidRPr="00723E54">
        <w:tc>
          <w:tcPr>
            <w:tcW w:w="588" w:type="dxa"/>
            <w:gridSpan w:val="2"/>
          </w:tcPr>
          <w:p w:rsidR="000136E5" w:rsidRPr="00CF1E1B" w:rsidRDefault="000136E5" w:rsidP="00CF1E1B">
            <w:pPr>
              <w:pStyle w:val="a2"/>
              <w:jc w:val="center"/>
              <w:rPr>
                <w:rFonts w:ascii="Times New Roman" w:hAnsi="Times New Roman" w:cs="Times New Roman"/>
                <w:sz w:val="20"/>
                <w:szCs w:val="20"/>
              </w:rPr>
            </w:pPr>
            <w:r w:rsidRPr="00CF1E1B">
              <w:rPr>
                <w:rFonts w:ascii="Times New Roman" w:hAnsi="Times New Roman" w:cs="Times New Roman"/>
                <w:sz w:val="20"/>
                <w:szCs w:val="20"/>
              </w:rPr>
              <w:t>2.</w:t>
            </w:r>
          </w:p>
        </w:tc>
        <w:tc>
          <w:tcPr>
            <w:tcW w:w="4440" w:type="dxa"/>
          </w:tcPr>
          <w:p w:rsidR="000136E5" w:rsidRPr="00CF1E1B" w:rsidRDefault="000136E5">
            <w:pPr>
              <w:pStyle w:val="a2"/>
              <w:rPr>
                <w:rFonts w:ascii="Times New Roman" w:hAnsi="Times New Roman" w:cs="Times New Roman"/>
                <w:sz w:val="20"/>
                <w:szCs w:val="20"/>
              </w:rPr>
            </w:pPr>
            <w:r w:rsidRPr="00CF1E1B">
              <w:rPr>
                <w:rFonts w:ascii="Times New Roman" w:hAnsi="Times New Roman" w:cs="Times New Roman"/>
                <w:sz w:val="20"/>
                <w:szCs w:val="20"/>
              </w:rPr>
              <w:t>Срок выполнения работ</w:t>
            </w:r>
          </w:p>
        </w:tc>
        <w:tc>
          <w:tcPr>
            <w:tcW w:w="2520" w:type="dxa"/>
          </w:tcPr>
          <w:p w:rsidR="000136E5" w:rsidRPr="00CF1E1B" w:rsidRDefault="000136E5" w:rsidP="00CF1E1B">
            <w:pPr>
              <w:pStyle w:val="a2"/>
              <w:jc w:val="center"/>
              <w:rPr>
                <w:rFonts w:ascii="Times New Roman" w:hAnsi="Times New Roman" w:cs="Times New Roman"/>
                <w:sz w:val="20"/>
                <w:szCs w:val="20"/>
              </w:rPr>
            </w:pPr>
            <w:r w:rsidRPr="00CF1E1B">
              <w:rPr>
                <w:rFonts w:ascii="Times New Roman" w:hAnsi="Times New Roman" w:cs="Times New Roman"/>
                <w:sz w:val="20"/>
                <w:szCs w:val="20"/>
              </w:rPr>
              <w:t>Календарные дни с даты начала работ</w:t>
            </w:r>
          </w:p>
        </w:tc>
        <w:tc>
          <w:tcPr>
            <w:tcW w:w="2035" w:type="dxa"/>
            <w:gridSpan w:val="2"/>
          </w:tcPr>
          <w:p w:rsidR="000136E5" w:rsidRPr="00CF1E1B" w:rsidRDefault="000136E5">
            <w:pPr>
              <w:pStyle w:val="a2"/>
              <w:rPr>
                <w:rFonts w:ascii="Times New Roman" w:hAnsi="Times New Roman" w:cs="Times New Roman"/>
                <w:sz w:val="20"/>
                <w:szCs w:val="20"/>
              </w:rPr>
            </w:pPr>
          </w:p>
        </w:tc>
      </w:tr>
      <w:tr w:rsidR="000136E5">
        <w:trPr>
          <w:gridAfter w:val="1"/>
          <w:wAfter w:w="13" w:type="dxa"/>
        </w:trPr>
        <w:tc>
          <w:tcPr>
            <w:tcW w:w="588" w:type="dxa"/>
            <w:gridSpan w:val="2"/>
          </w:tcPr>
          <w:p w:rsidR="000136E5" w:rsidRPr="00CF1E1B" w:rsidRDefault="000136E5" w:rsidP="00CF1E1B">
            <w:pPr>
              <w:jc w:val="both"/>
              <w:rPr>
                <w:color w:val="000000"/>
                <w:sz w:val="20"/>
                <w:szCs w:val="20"/>
                <w:shd w:val="clear" w:color="auto" w:fill="FFFFFF"/>
              </w:rPr>
            </w:pPr>
            <w:r w:rsidRPr="00CF1E1B">
              <w:rPr>
                <w:color w:val="000000"/>
                <w:sz w:val="20"/>
                <w:szCs w:val="20"/>
                <w:shd w:val="clear" w:color="auto" w:fill="FFFFFF"/>
              </w:rPr>
              <w:t>3.</w:t>
            </w:r>
          </w:p>
        </w:tc>
        <w:tc>
          <w:tcPr>
            <w:tcW w:w="4440" w:type="dxa"/>
          </w:tcPr>
          <w:p w:rsidR="000136E5" w:rsidRPr="00CF1E1B" w:rsidRDefault="000136E5" w:rsidP="00CF1E1B">
            <w:pPr>
              <w:jc w:val="both"/>
              <w:rPr>
                <w:color w:val="000000"/>
                <w:sz w:val="20"/>
                <w:szCs w:val="20"/>
                <w:shd w:val="clear" w:color="auto" w:fill="FFFFFF"/>
              </w:rPr>
            </w:pPr>
            <w:r w:rsidRPr="00CF1E1B">
              <w:rPr>
                <w:color w:val="000000"/>
                <w:sz w:val="20"/>
                <w:szCs w:val="20"/>
                <w:shd w:val="clear" w:color="auto" w:fill="FFFFFF"/>
              </w:rPr>
              <w:t>Количество, объем контейнеров, бункеров, сроки установки</w:t>
            </w:r>
          </w:p>
        </w:tc>
        <w:tc>
          <w:tcPr>
            <w:tcW w:w="2520" w:type="dxa"/>
          </w:tcPr>
          <w:p w:rsidR="000136E5" w:rsidRPr="00CF1E1B" w:rsidRDefault="000136E5" w:rsidP="00CF1E1B">
            <w:pPr>
              <w:jc w:val="both"/>
              <w:rPr>
                <w:color w:val="000000"/>
                <w:sz w:val="20"/>
                <w:szCs w:val="20"/>
                <w:shd w:val="clear" w:color="auto" w:fill="FFFFFF"/>
              </w:rPr>
            </w:pPr>
            <w:r w:rsidRPr="00CF1E1B">
              <w:rPr>
                <w:color w:val="000000"/>
                <w:sz w:val="20"/>
                <w:szCs w:val="20"/>
                <w:shd w:val="clear" w:color="auto" w:fill="FFFFFF"/>
              </w:rPr>
              <w:t xml:space="preserve">Шт., </w:t>
            </w:r>
            <w:r w:rsidRPr="00CF1E1B">
              <w:rPr>
                <w:sz w:val="20"/>
                <w:szCs w:val="20"/>
              </w:rPr>
              <w:t>календарные дни</w:t>
            </w:r>
          </w:p>
        </w:tc>
        <w:tc>
          <w:tcPr>
            <w:tcW w:w="2022" w:type="dxa"/>
          </w:tcPr>
          <w:p w:rsidR="000136E5" w:rsidRPr="00CF1E1B" w:rsidRDefault="000136E5" w:rsidP="00CF1E1B">
            <w:pPr>
              <w:jc w:val="both"/>
              <w:rPr>
                <w:color w:val="000000"/>
                <w:sz w:val="20"/>
                <w:szCs w:val="20"/>
                <w:shd w:val="clear" w:color="auto" w:fill="FFFFFF"/>
              </w:rPr>
            </w:pPr>
          </w:p>
        </w:tc>
      </w:tr>
      <w:tr w:rsidR="000136E5">
        <w:trPr>
          <w:gridAfter w:val="1"/>
          <w:wAfter w:w="13" w:type="dxa"/>
        </w:trPr>
        <w:tc>
          <w:tcPr>
            <w:tcW w:w="588" w:type="dxa"/>
            <w:gridSpan w:val="2"/>
          </w:tcPr>
          <w:p w:rsidR="000136E5" w:rsidRPr="00CF1E1B" w:rsidRDefault="000136E5" w:rsidP="00CF1E1B">
            <w:pPr>
              <w:jc w:val="both"/>
              <w:rPr>
                <w:color w:val="000000"/>
                <w:sz w:val="20"/>
                <w:szCs w:val="20"/>
                <w:shd w:val="clear" w:color="auto" w:fill="FFFFFF"/>
              </w:rPr>
            </w:pPr>
            <w:r w:rsidRPr="00CF1E1B">
              <w:rPr>
                <w:color w:val="000000"/>
                <w:sz w:val="20"/>
                <w:szCs w:val="20"/>
                <w:shd w:val="clear" w:color="auto" w:fill="FFFFFF"/>
              </w:rPr>
              <w:t>4.</w:t>
            </w:r>
          </w:p>
        </w:tc>
        <w:tc>
          <w:tcPr>
            <w:tcW w:w="4440" w:type="dxa"/>
          </w:tcPr>
          <w:p w:rsidR="000136E5" w:rsidRPr="00CF1E1B" w:rsidRDefault="000136E5" w:rsidP="00CF1E1B">
            <w:pPr>
              <w:jc w:val="both"/>
              <w:rPr>
                <w:color w:val="000000"/>
                <w:sz w:val="20"/>
                <w:szCs w:val="20"/>
                <w:shd w:val="clear" w:color="auto" w:fill="FFFFFF"/>
              </w:rPr>
            </w:pPr>
            <w:r w:rsidRPr="00CF1E1B">
              <w:rPr>
                <w:color w:val="000000"/>
                <w:sz w:val="20"/>
                <w:szCs w:val="20"/>
                <w:shd w:val="clear" w:color="auto" w:fill="FFFFFF"/>
              </w:rPr>
              <w:t>Описание специализированного транспорта</w:t>
            </w:r>
          </w:p>
        </w:tc>
        <w:tc>
          <w:tcPr>
            <w:tcW w:w="2520" w:type="dxa"/>
          </w:tcPr>
          <w:p w:rsidR="000136E5" w:rsidRPr="00CF1E1B" w:rsidRDefault="000136E5" w:rsidP="00CF1E1B">
            <w:pPr>
              <w:jc w:val="both"/>
              <w:rPr>
                <w:color w:val="000000"/>
                <w:sz w:val="20"/>
                <w:szCs w:val="20"/>
                <w:shd w:val="clear" w:color="auto" w:fill="FFFFFF"/>
              </w:rPr>
            </w:pPr>
            <w:r w:rsidRPr="00CF1E1B">
              <w:rPr>
                <w:color w:val="000000"/>
                <w:sz w:val="20"/>
                <w:szCs w:val="20"/>
                <w:shd w:val="clear" w:color="auto" w:fill="FFFFFF"/>
              </w:rPr>
              <w:t>Шт, характеристика</w:t>
            </w:r>
          </w:p>
        </w:tc>
        <w:tc>
          <w:tcPr>
            <w:tcW w:w="2022" w:type="dxa"/>
          </w:tcPr>
          <w:p w:rsidR="000136E5" w:rsidRPr="00CF1E1B" w:rsidRDefault="000136E5" w:rsidP="00CF1E1B">
            <w:pPr>
              <w:jc w:val="both"/>
              <w:rPr>
                <w:color w:val="000000"/>
                <w:sz w:val="20"/>
                <w:szCs w:val="20"/>
                <w:shd w:val="clear" w:color="auto" w:fill="FFFFFF"/>
              </w:rPr>
            </w:pPr>
          </w:p>
        </w:tc>
      </w:tr>
    </w:tbl>
    <w:p w:rsidR="000136E5" w:rsidRPr="00CD2332" w:rsidRDefault="000136E5" w:rsidP="006E17BD">
      <w:pPr>
        <w:spacing w:line="360" w:lineRule="auto"/>
        <w:ind w:firstLine="426"/>
        <w:jc w:val="right"/>
        <w:rPr>
          <w:b/>
          <w:bCs/>
          <w:color w:val="000000"/>
        </w:rPr>
      </w:pPr>
    </w:p>
    <w:p w:rsidR="000136E5" w:rsidRPr="00CD2332" w:rsidRDefault="000136E5" w:rsidP="006E17BD">
      <w:pPr>
        <w:spacing w:line="360" w:lineRule="auto"/>
        <w:ind w:firstLine="426"/>
        <w:jc w:val="right"/>
        <w:rPr>
          <w:b/>
          <w:bCs/>
          <w:color w:val="000000"/>
        </w:rPr>
      </w:pPr>
    </w:p>
    <w:p w:rsidR="000136E5" w:rsidRDefault="000136E5" w:rsidP="006E17BD">
      <w:pPr>
        <w:spacing w:line="360" w:lineRule="auto"/>
        <w:ind w:firstLine="426"/>
        <w:jc w:val="right"/>
        <w:rPr>
          <w:b/>
          <w:bCs/>
          <w:color w:val="000000"/>
        </w:rPr>
      </w:pPr>
    </w:p>
    <w:p w:rsidR="000136E5" w:rsidRDefault="000136E5" w:rsidP="006E17BD">
      <w:pPr>
        <w:spacing w:line="360" w:lineRule="auto"/>
        <w:ind w:firstLine="426"/>
        <w:jc w:val="right"/>
        <w:rPr>
          <w:b/>
          <w:bCs/>
          <w:color w:val="000000"/>
        </w:rPr>
      </w:pPr>
    </w:p>
    <w:p w:rsidR="000136E5" w:rsidRDefault="000136E5" w:rsidP="006E17BD">
      <w:pPr>
        <w:spacing w:line="360" w:lineRule="auto"/>
        <w:ind w:firstLine="426"/>
        <w:jc w:val="right"/>
        <w:rPr>
          <w:b/>
          <w:bCs/>
          <w:color w:val="000000"/>
        </w:rPr>
      </w:pPr>
    </w:p>
    <w:p w:rsidR="000136E5" w:rsidRDefault="000136E5" w:rsidP="006E17BD">
      <w:pPr>
        <w:spacing w:line="360" w:lineRule="auto"/>
        <w:ind w:firstLine="426"/>
        <w:jc w:val="right"/>
        <w:rPr>
          <w:b/>
          <w:bCs/>
          <w:color w:val="000000"/>
        </w:rPr>
      </w:pPr>
    </w:p>
    <w:p w:rsidR="000136E5" w:rsidRDefault="000136E5" w:rsidP="006E17BD">
      <w:pPr>
        <w:spacing w:line="360" w:lineRule="auto"/>
        <w:ind w:firstLine="426"/>
        <w:jc w:val="right"/>
        <w:rPr>
          <w:b/>
          <w:bCs/>
          <w:color w:val="000000"/>
        </w:rPr>
      </w:pPr>
    </w:p>
    <w:p w:rsidR="000136E5" w:rsidRDefault="000136E5" w:rsidP="006E17BD">
      <w:pPr>
        <w:spacing w:line="360" w:lineRule="auto"/>
        <w:ind w:firstLine="426"/>
        <w:jc w:val="right"/>
        <w:rPr>
          <w:b/>
          <w:bCs/>
          <w:color w:val="000000"/>
        </w:rPr>
      </w:pPr>
    </w:p>
    <w:p w:rsidR="000136E5" w:rsidRDefault="000136E5" w:rsidP="006E17BD">
      <w:pPr>
        <w:spacing w:line="360" w:lineRule="auto"/>
        <w:ind w:firstLine="426"/>
        <w:jc w:val="right"/>
        <w:rPr>
          <w:b/>
          <w:bCs/>
          <w:color w:val="000000"/>
        </w:rPr>
      </w:pPr>
    </w:p>
    <w:p w:rsidR="000136E5" w:rsidRDefault="000136E5" w:rsidP="005B401F">
      <w:pPr>
        <w:spacing w:line="360" w:lineRule="auto"/>
        <w:ind w:firstLine="708"/>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Default="000136E5" w:rsidP="00CA492E">
      <w:pPr>
        <w:spacing w:line="360" w:lineRule="auto"/>
        <w:ind w:firstLine="4962"/>
        <w:jc w:val="right"/>
        <w:rPr>
          <w:b/>
          <w:bCs/>
          <w:color w:val="000000"/>
        </w:rPr>
      </w:pPr>
    </w:p>
    <w:p w:rsidR="000136E5" w:rsidRPr="00BE3D34" w:rsidRDefault="000136E5" w:rsidP="00CA492E">
      <w:pPr>
        <w:spacing w:line="360" w:lineRule="auto"/>
        <w:ind w:firstLine="4962"/>
        <w:jc w:val="right"/>
        <w:rPr>
          <w:b/>
          <w:bCs/>
          <w:color w:val="000000"/>
        </w:rPr>
      </w:pPr>
      <w:r w:rsidRPr="00BE3D34">
        <w:rPr>
          <w:b/>
          <w:bCs/>
          <w:color w:val="000000"/>
        </w:rPr>
        <w:t xml:space="preserve">Приложение </w:t>
      </w:r>
      <w:r>
        <w:rPr>
          <w:b/>
          <w:bCs/>
          <w:color w:val="000000"/>
        </w:rPr>
        <w:t>2</w:t>
      </w:r>
    </w:p>
    <w:p w:rsidR="000136E5" w:rsidRPr="00BE3D34" w:rsidRDefault="000136E5" w:rsidP="0014508D">
      <w:pPr>
        <w:ind w:left="6096"/>
        <w:jc w:val="right"/>
        <w:rPr>
          <w:b/>
          <w:bCs/>
        </w:rPr>
      </w:pPr>
      <w:r>
        <w:rPr>
          <w:b/>
          <w:bCs/>
        </w:rPr>
        <w:t xml:space="preserve">к </w:t>
      </w:r>
      <w:r w:rsidRPr="00BE3D34">
        <w:rPr>
          <w:b/>
          <w:bCs/>
        </w:rPr>
        <w:t>конкурсной документации</w:t>
      </w:r>
    </w:p>
    <w:p w:rsidR="000136E5" w:rsidRDefault="000136E5" w:rsidP="0014508D">
      <w:pPr>
        <w:jc w:val="right"/>
        <w:rPr>
          <w:b/>
          <w:bCs/>
        </w:rPr>
      </w:pPr>
      <w:r w:rsidRPr="00BE3D34">
        <w:rPr>
          <w:b/>
          <w:bCs/>
        </w:rPr>
        <w:t xml:space="preserve">по проведению открытого конкурса </w:t>
      </w:r>
    </w:p>
    <w:p w:rsidR="000136E5" w:rsidRDefault="000136E5" w:rsidP="0014508D">
      <w:pPr>
        <w:jc w:val="right"/>
        <w:rPr>
          <w:b/>
          <w:bCs/>
        </w:rPr>
      </w:pPr>
      <w:r w:rsidRPr="009806A4">
        <w:rPr>
          <w:b/>
          <w:bCs/>
        </w:rPr>
        <w:t xml:space="preserve"> на право заключения </w:t>
      </w:r>
    </w:p>
    <w:p w:rsidR="000136E5" w:rsidRDefault="000136E5" w:rsidP="0014508D">
      <w:pPr>
        <w:jc w:val="right"/>
        <w:rPr>
          <w:b/>
          <w:bCs/>
        </w:rPr>
      </w:pPr>
      <w:r w:rsidRPr="009806A4">
        <w:rPr>
          <w:b/>
          <w:bCs/>
        </w:rPr>
        <w:t>договора  на услуги</w:t>
      </w:r>
      <w:r>
        <w:rPr>
          <w:b/>
          <w:bCs/>
        </w:rPr>
        <w:t xml:space="preserve"> по</w:t>
      </w:r>
      <w:r w:rsidRPr="009806A4">
        <w:rPr>
          <w:b/>
          <w:bCs/>
        </w:rPr>
        <w:t xml:space="preserve"> </w:t>
      </w:r>
    </w:p>
    <w:p w:rsidR="000136E5" w:rsidRDefault="000136E5" w:rsidP="0014508D">
      <w:pPr>
        <w:jc w:val="right"/>
        <w:rPr>
          <w:b/>
          <w:bCs/>
        </w:rPr>
      </w:pPr>
      <w:r w:rsidRPr="009806A4">
        <w:rPr>
          <w:b/>
          <w:bCs/>
        </w:rPr>
        <w:t xml:space="preserve">вывозу и передаче на утилизацию </w:t>
      </w:r>
    </w:p>
    <w:p w:rsidR="000136E5" w:rsidRPr="009806A4" w:rsidRDefault="000136E5" w:rsidP="0014508D">
      <w:pPr>
        <w:jc w:val="right"/>
        <w:rPr>
          <w:b/>
          <w:bCs/>
        </w:rPr>
      </w:pPr>
      <w:r>
        <w:rPr>
          <w:b/>
          <w:bCs/>
        </w:rPr>
        <w:t>твердых бытовых отходов</w:t>
      </w:r>
    </w:p>
    <w:p w:rsidR="000136E5" w:rsidRPr="009806A4" w:rsidRDefault="000136E5" w:rsidP="0014508D">
      <w:pPr>
        <w:jc w:val="right"/>
        <w:rPr>
          <w:b/>
          <w:bCs/>
        </w:rPr>
      </w:pPr>
      <w:r w:rsidRPr="009806A4">
        <w:rPr>
          <w:b/>
          <w:bCs/>
        </w:rPr>
        <w:t xml:space="preserve">с территории, обслуживаемых </w:t>
      </w:r>
    </w:p>
    <w:p w:rsidR="000136E5" w:rsidRDefault="000136E5" w:rsidP="0014508D">
      <w:pPr>
        <w:jc w:val="right"/>
        <w:rPr>
          <w:b/>
          <w:bCs/>
        </w:rPr>
      </w:pPr>
      <w:r w:rsidRPr="009806A4">
        <w:rPr>
          <w:b/>
          <w:bCs/>
        </w:rPr>
        <w:t xml:space="preserve">ОАО «Домоуправляющая </w:t>
      </w:r>
      <w:r>
        <w:rPr>
          <w:b/>
          <w:bCs/>
        </w:rPr>
        <w:t>К</w:t>
      </w:r>
      <w:r w:rsidRPr="009806A4">
        <w:rPr>
          <w:b/>
          <w:bCs/>
        </w:rPr>
        <w:t>омпания</w:t>
      </w:r>
    </w:p>
    <w:p w:rsidR="000136E5" w:rsidRPr="00BE3D34" w:rsidRDefault="000136E5" w:rsidP="0014508D">
      <w:pPr>
        <w:spacing w:line="360" w:lineRule="auto"/>
        <w:jc w:val="right"/>
        <w:rPr>
          <w:b/>
          <w:bCs/>
          <w:color w:val="000000"/>
        </w:rPr>
      </w:pPr>
      <w:r w:rsidRPr="009806A4">
        <w:rPr>
          <w:b/>
          <w:bCs/>
        </w:rPr>
        <w:t xml:space="preserve"> Приокского района»</w:t>
      </w:r>
    </w:p>
    <w:p w:rsidR="000136E5" w:rsidRPr="00BE3D34" w:rsidRDefault="000136E5" w:rsidP="006E17BD">
      <w:pPr>
        <w:ind w:left="4956" w:firstLine="708"/>
        <w:jc w:val="right"/>
        <w:rPr>
          <w:b/>
          <w:bCs/>
        </w:rPr>
      </w:pPr>
    </w:p>
    <w:p w:rsidR="000136E5" w:rsidRPr="00BE3D34" w:rsidRDefault="000136E5" w:rsidP="00C970F4">
      <w:pPr>
        <w:ind w:firstLine="539"/>
        <w:jc w:val="center"/>
      </w:pPr>
    </w:p>
    <w:p w:rsidR="000136E5" w:rsidRPr="00BE3D34" w:rsidRDefault="000136E5" w:rsidP="00C970F4">
      <w:pPr>
        <w:ind w:firstLine="539"/>
        <w:jc w:val="center"/>
      </w:pPr>
      <w:r w:rsidRPr="00BE3D34">
        <w:t>Опись</w:t>
      </w:r>
    </w:p>
    <w:p w:rsidR="000136E5" w:rsidRPr="00BE3D34" w:rsidRDefault="000136E5" w:rsidP="00C970F4">
      <w:pPr>
        <w:ind w:firstLine="539"/>
        <w:jc w:val="center"/>
      </w:pPr>
      <w:r w:rsidRPr="00BE3D34">
        <w:t>входящих в состав заявки документов</w:t>
      </w:r>
    </w:p>
    <w:p w:rsidR="000136E5" w:rsidRPr="00BE3D34" w:rsidRDefault="000136E5" w:rsidP="00C970F4">
      <w:pPr>
        <w:ind w:firstLine="539"/>
        <w:jc w:val="both"/>
      </w:pPr>
      <w:r w:rsidRPr="00BE3D34">
        <w:t>______________________________________________________________</w:t>
      </w:r>
    </w:p>
    <w:p w:rsidR="000136E5" w:rsidRPr="00BE3D34" w:rsidRDefault="000136E5" w:rsidP="00C970F4">
      <w:pPr>
        <w:ind w:firstLine="540"/>
        <w:jc w:val="both"/>
      </w:pPr>
      <w:r w:rsidRPr="00BE3D34">
        <w:t>______________________________________________________________</w:t>
      </w:r>
    </w:p>
    <w:p w:rsidR="000136E5" w:rsidRPr="00BE3D34" w:rsidRDefault="000136E5" w:rsidP="00C970F4">
      <w:pPr>
        <w:spacing w:line="360" w:lineRule="auto"/>
        <w:ind w:firstLine="540"/>
        <w:jc w:val="center"/>
        <w:rPr>
          <w:i/>
          <w:iCs/>
        </w:rPr>
      </w:pPr>
      <w:r w:rsidRPr="00BE3D34">
        <w:rPr>
          <w:i/>
          <w:iCs/>
        </w:rPr>
        <w:t>(наименование участника)</w:t>
      </w:r>
    </w:p>
    <w:p w:rsidR="000136E5" w:rsidRPr="00E55680" w:rsidRDefault="000136E5" w:rsidP="00E55680">
      <w:pPr>
        <w:jc w:val="both"/>
      </w:pPr>
      <w:r w:rsidRPr="00E55680">
        <w:t>подтверждает, что для участия в конкурсе на выполнение работ по вывозу и передаче на утилизацию твердых бытовых отходов</w:t>
      </w:r>
    </w:p>
    <w:p w:rsidR="000136E5" w:rsidRPr="00BE3D34" w:rsidRDefault="000136E5" w:rsidP="00E55680">
      <w:pPr>
        <w:ind w:firstLine="480"/>
        <w:jc w:val="both"/>
      </w:pPr>
    </w:p>
    <w:p w:rsidR="000136E5" w:rsidRPr="00BE3D34" w:rsidRDefault="000136E5" w:rsidP="00C970F4">
      <w:pPr>
        <w:spacing w:line="360" w:lineRule="auto"/>
        <w:ind w:firstLine="540"/>
        <w:jc w:val="both"/>
      </w:pPr>
      <w:r w:rsidRPr="00BE3D34">
        <w:t>_____________________________________________________________</w:t>
      </w:r>
    </w:p>
    <w:p w:rsidR="000136E5" w:rsidRPr="00BE3D34" w:rsidRDefault="000136E5" w:rsidP="00C970F4">
      <w:pPr>
        <w:tabs>
          <w:tab w:val="left" w:pos="6237"/>
        </w:tabs>
        <w:jc w:val="center"/>
      </w:pPr>
      <w:r w:rsidRPr="00BE3D34">
        <w:t>__________________________________________________________________</w:t>
      </w:r>
    </w:p>
    <w:p w:rsidR="000136E5" w:rsidRPr="00BE3D34" w:rsidRDefault="000136E5" w:rsidP="00C970F4">
      <w:pPr>
        <w:tabs>
          <w:tab w:val="left" w:pos="6237"/>
        </w:tabs>
        <w:spacing w:line="360" w:lineRule="auto"/>
        <w:jc w:val="center"/>
        <w:rPr>
          <w:b/>
          <w:bCs/>
        </w:rPr>
      </w:pPr>
      <w:r w:rsidRPr="00BE3D34">
        <w:rPr>
          <w:b/>
          <w:bCs/>
        </w:rPr>
        <w:t>(</w:t>
      </w:r>
      <w:r w:rsidRPr="00BE3D34">
        <w:rPr>
          <w:i/>
          <w:iCs/>
        </w:rPr>
        <w:t>указать наименование работ, объект и адрес</w:t>
      </w:r>
      <w:r w:rsidRPr="00BE3D34">
        <w:rPr>
          <w:b/>
          <w:bCs/>
        </w:rPr>
        <w:t>)</w:t>
      </w:r>
    </w:p>
    <w:p w:rsidR="000136E5" w:rsidRPr="00BE3D34" w:rsidRDefault="000136E5" w:rsidP="00C970F4">
      <w:pPr>
        <w:spacing w:line="360" w:lineRule="auto"/>
        <w:ind w:firstLine="540"/>
        <w:jc w:val="both"/>
      </w:pPr>
      <w:r w:rsidRPr="00BE3D34">
        <w:t>в составе конкурсной заявки представлены нижеперечисленные документы и что содержание описи и состав конкурсной заявки совпадают.</w:t>
      </w:r>
    </w:p>
    <w:p w:rsidR="000136E5" w:rsidRPr="00BE3D34" w:rsidRDefault="000136E5" w:rsidP="00C970F4">
      <w:pPr>
        <w:spacing w:line="360" w:lineRule="auto"/>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0136E5" w:rsidRPr="00BE3D34">
        <w:trPr>
          <w:jc w:val="center"/>
        </w:trPr>
        <w:tc>
          <w:tcPr>
            <w:tcW w:w="5193" w:type="dxa"/>
          </w:tcPr>
          <w:p w:rsidR="000136E5" w:rsidRPr="00BE3D34" w:rsidRDefault="000136E5" w:rsidP="00EB0AB1">
            <w:pPr>
              <w:spacing w:line="360" w:lineRule="auto"/>
              <w:jc w:val="center"/>
            </w:pPr>
            <w:r w:rsidRPr="00BE3D34">
              <w:t>Наименование документа</w:t>
            </w:r>
          </w:p>
        </w:tc>
        <w:tc>
          <w:tcPr>
            <w:tcW w:w="2924" w:type="dxa"/>
          </w:tcPr>
          <w:p w:rsidR="000136E5" w:rsidRPr="00BE3D34" w:rsidRDefault="000136E5" w:rsidP="00EB0AB1">
            <w:pPr>
              <w:spacing w:line="360" w:lineRule="auto"/>
              <w:jc w:val="center"/>
            </w:pPr>
            <w:r w:rsidRPr="00BE3D34">
              <w:t>Количество листов</w:t>
            </w:r>
          </w:p>
        </w:tc>
      </w:tr>
      <w:tr w:rsidR="000136E5" w:rsidRPr="00BE3D34">
        <w:trPr>
          <w:jc w:val="center"/>
        </w:trPr>
        <w:tc>
          <w:tcPr>
            <w:tcW w:w="5193" w:type="dxa"/>
          </w:tcPr>
          <w:p w:rsidR="000136E5" w:rsidRPr="00BE3D34" w:rsidRDefault="000136E5" w:rsidP="00EB0AB1">
            <w:pPr>
              <w:spacing w:line="360" w:lineRule="auto"/>
              <w:jc w:val="both"/>
              <w:rPr>
                <w:b/>
                <w:bCs/>
              </w:rPr>
            </w:pPr>
          </w:p>
        </w:tc>
        <w:tc>
          <w:tcPr>
            <w:tcW w:w="2924" w:type="dxa"/>
          </w:tcPr>
          <w:p w:rsidR="000136E5" w:rsidRPr="00BE3D34" w:rsidRDefault="000136E5" w:rsidP="00EB0AB1">
            <w:pPr>
              <w:spacing w:line="360" w:lineRule="auto"/>
              <w:jc w:val="both"/>
              <w:rPr>
                <w:b/>
                <w:bCs/>
              </w:rPr>
            </w:pPr>
          </w:p>
        </w:tc>
      </w:tr>
      <w:tr w:rsidR="000136E5" w:rsidRPr="00BE3D34">
        <w:trPr>
          <w:jc w:val="center"/>
        </w:trPr>
        <w:tc>
          <w:tcPr>
            <w:tcW w:w="5193" w:type="dxa"/>
          </w:tcPr>
          <w:p w:rsidR="000136E5" w:rsidRPr="00BE3D34" w:rsidRDefault="000136E5" w:rsidP="00EB0AB1">
            <w:pPr>
              <w:spacing w:line="360" w:lineRule="auto"/>
              <w:jc w:val="both"/>
              <w:rPr>
                <w:b/>
                <w:bCs/>
              </w:rPr>
            </w:pPr>
          </w:p>
        </w:tc>
        <w:tc>
          <w:tcPr>
            <w:tcW w:w="2924" w:type="dxa"/>
          </w:tcPr>
          <w:p w:rsidR="000136E5" w:rsidRPr="00BE3D34" w:rsidRDefault="000136E5" w:rsidP="00EB0AB1">
            <w:pPr>
              <w:spacing w:line="360" w:lineRule="auto"/>
              <w:jc w:val="both"/>
              <w:rPr>
                <w:b/>
                <w:bCs/>
              </w:rPr>
            </w:pPr>
          </w:p>
        </w:tc>
      </w:tr>
      <w:tr w:rsidR="000136E5" w:rsidRPr="00BE3D34">
        <w:trPr>
          <w:jc w:val="center"/>
        </w:trPr>
        <w:tc>
          <w:tcPr>
            <w:tcW w:w="5193" w:type="dxa"/>
          </w:tcPr>
          <w:p w:rsidR="000136E5" w:rsidRPr="00BE3D34" w:rsidRDefault="000136E5" w:rsidP="00EB0AB1">
            <w:pPr>
              <w:spacing w:line="360" w:lineRule="auto"/>
              <w:jc w:val="both"/>
              <w:rPr>
                <w:b/>
                <w:bCs/>
              </w:rPr>
            </w:pPr>
          </w:p>
        </w:tc>
        <w:tc>
          <w:tcPr>
            <w:tcW w:w="2924" w:type="dxa"/>
          </w:tcPr>
          <w:p w:rsidR="000136E5" w:rsidRPr="00BE3D34" w:rsidRDefault="000136E5" w:rsidP="00EB0AB1">
            <w:pPr>
              <w:spacing w:line="360" w:lineRule="auto"/>
              <w:jc w:val="both"/>
              <w:rPr>
                <w:b/>
                <w:bCs/>
              </w:rPr>
            </w:pPr>
          </w:p>
        </w:tc>
      </w:tr>
      <w:tr w:rsidR="000136E5" w:rsidRPr="00BE3D34">
        <w:trPr>
          <w:jc w:val="center"/>
        </w:trPr>
        <w:tc>
          <w:tcPr>
            <w:tcW w:w="5193" w:type="dxa"/>
          </w:tcPr>
          <w:p w:rsidR="000136E5" w:rsidRPr="00BE3D34" w:rsidRDefault="000136E5" w:rsidP="00EB0AB1">
            <w:pPr>
              <w:spacing w:line="360" w:lineRule="auto"/>
              <w:jc w:val="both"/>
              <w:rPr>
                <w:b/>
                <w:bCs/>
              </w:rPr>
            </w:pPr>
          </w:p>
        </w:tc>
        <w:tc>
          <w:tcPr>
            <w:tcW w:w="2924" w:type="dxa"/>
          </w:tcPr>
          <w:p w:rsidR="000136E5" w:rsidRPr="00BE3D34" w:rsidRDefault="000136E5" w:rsidP="00EB0AB1">
            <w:pPr>
              <w:spacing w:line="360" w:lineRule="auto"/>
              <w:jc w:val="both"/>
              <w:rPr>
                <w:b/>
                <w:bCs/>
              </w:rPr>
            </w:pPr>
          </w:p>
        </w:tc>
      </w:tr>
      <w:tr w:rsidR="000136E5" w:rsidRPr="00BE3D34">
        <w:trPr>
          <w:jc w:val="center"/>
        </w:trPr>
        <w:tc>
          <w:tcPr>
            <w:tcW w:w="5193" w:type="dxa"/>
          </w:tcPr>
          <w:p w:rsidR="000136E5" w:rsidRPr="00BE3D34" w:rsidRDefault="000136E5" w:rsidP="00EB0AB1">
            <w:pPr>
              <w:spacing w:line="360" w:lineRule="auto"/>
              <w:jc w:val="both"/>
              <w:rPr>
                <w:b/>
                <w:bCs/>
              </w:rPr>
            </w:pPr>
          </w:p>
        </w:tc>
        <w:tc>
          <w:tcPr>
            <w:tcW w:w="2924" w:type="dxa"/>
          </w:tcPr>
          <w:p w:rsidR="000136E5" w:rsidRPr="00BE3D34" w:rsidRDefault="000136E5" w:rsidP="00EB0AB1">
            <w:pPr>
              <w:spacing w:line="360" w:lineRule="auto"/>
              <w:jc w:val="both"/>
              <w:rPr>
                <w:b/>
                <w:bCs/>
              </w:rPr>
            </w:pPr>
          </w:p>
        </w:tc>
      </w:tr>
      <w:tr w:rsidR="000136E5" w:rsidRPr="00BE3D34">
        <w:trPr>
          <w:jc w:val="center"/>
        </w:trPr>
        <w:tc>
          <w:tcPr>
            <w:tcW w:w="5193" w:type="dxa"/>
          </w:tcPr>
          <w:p w:rsidR="000136E5" w:rsidRPr="00BE3D34" w:rsidRDefault="000136E5" w:rsidP="00EB0AB1">
            <w:pPr>
              <w:spacing w:line="360" w:lineRule="auto"/>
              <w:jc w:val="both"/>
              <w:rPr>
                <w:b/>
                <w:bCs/>
              </w:rPr>
            </w:pPr>
          </w:p>
        </w:tc>
        <w:tc>
          <w:tcPr>
            <w:tcW w:w="2924" w:type="dxa"/>
          </w:tcPr>
          <w:p w:rsidR="000136E5" w:rsidRPr="00BE3D34" w:rsidRDefault="000136E5" w:rsidP="00EB0AB1">
            <w:pPr>
              <w:spacing w:line="360" w:lineRule="auto"/>
              <w:jc w:val="both"/>
              <w:rPr>
                <w:b/>
                <w:bCs/>
              </w:rPr>
            </w:pPr>
          </w:p>
        </w:tc>
      </w:tr>
      <w:tr w:rsidR="000136E5" w:rsidRPr="00BE3D34">
        <w:trPr>
          <w:jc w:val="center"/>
        </w:trPr>
        <w:tc>
          <w:tcPr>
            <w:tcW w:w="5193" w:type="dxa"/>
          </w:tcPr>
          <w:p w:rsidR="000136E5" w:rsidRPr="00BE3D34" w:rsidRDefault="000136E5" w:rsidP="00EB0AB1">
            <w:pPr>
              <w:spacing w:line="360" w:lineRule="auto"/>
              <w:jc w:val="both"/>
              <w:rPr>
                <w:b/>
                <w:bCs/>
              </w:rPr>
            </w:pPr>
          </w:p>
        </w:tc>
        <w:tc>
          <w:tcPr>
            <w:tcW w:w="2924" w:type="dxa"/>
          </w:tcPr>
          <w:p w:rsidR="000136E5" w:rsidRPr="00BE3D34" w:rsidRDefault="000136E5" w:rsidP="00EB0AB1">
            <w:pPr>
              <w:spacing w:line="360" w:lineRule="auto"/>
              <w:jc w:val="both"/>
              <w:rPr>
                <w:b/>
                <w:bCs/>
              </w:rPr>
            </w:pPr>
          </w:p>
        </w:tc>
      </w:tr>
      <w:tr w:rsidR="000136E5" w:rsidRPr="00BE3D34">
        <w:trPr>
          <w:jc w:val="center"/>
        </w:trPr>
        <w:tc>
          <w:tcPr>
            <w:tcW w:w="5193" w:type="dxa"/>
          </w:tcPr>
          <w:p w:rsidR="000136E5" w:rsidRPr="00BE3D34" w:rsidRDefault="000136E5" w:rsidP="00EB0AB1">
            <w:pPr>
              <w:spacing w:line="360" w:lineRule="auto"/>
              <w:jc w:val="both"/>
              <w:rPr>
                <w:b/>
                <w:bCs/>
              </w:rPr>
            </w:pPr>
          </w:p>
        </w:tc>
        <w:tc>
          <w:tcPr>
            <w:tcW w:w="2924" w:type="dxa"/>
          </w:tcPr>
          <w:p w:rsidR="000136E5" w:rsidRPr="00BE3D34" w:rsidRDefault="000136E5" w:rsidP="00EB0AB1">
            <w:pPr>
              <w:spacing w:line="360" w:lineRule="auto"/>
              <w:jc w:val="both"/>
              <w:rPr>
                <w:b/>
                <w:bCs/>
              </w:rPr>
            </w:pPr>
          </w:p>
        </w:tc>
      </w:tr>
      <w:tr w:rsidR="000136E5" w:rsidRPr="00BE3D34">
        <w:trPr>
          <w:jc w:val="center"/>
        </w:trPr>
        <w:tc>
          <w:tcPr>
            <w:tcW w:w="5193" w:type="dxa"/>
          </w:tcPr>
          <w:p w:rsidR="000136E5" w:rsidRPr="00BE3D34" w:rsidRDefault="000136E5" w:rsidP="00EB0AB1">
            <w:pPr>
              <w:spacing w:line="360" w:lineRule="auto"/>
              <w:jc w:val="both"/>
              <w:rPr>
                <w:b/>
                <w:bCs/>
              </w:rPr>
            </w:pPr>
          </w:p>
        </w:tc>
        <w:tc>
          <w:tcPr>
            <w:tcW w:w="2924" w:type="dxa"/>
          </w:tcPr>
          <w:p w:rsidR="000136E5" w:rsidRPr="00BE3D34" w:rsidRDefault="000136E5" w:rsidP="00EB0AB1">
            <w:pPr>
              <w:spacing w:line="360" w:lineRule="auto"/>
              <w:jc w:val="both"/>
              <w:rPr>
                <w:b/>
                <w:bCs/>
              </w:rPr>
            </w:pPr>
          </w:p>
        </w:tc>
      </w:tr>
    </w:tbl>
    <w:p w:rsidR="000136E5" w:rsidRPr="00BE3D34" w:rsidRDefault="000136E5" w:rsidP="00C970F4">
      <w:pPr>
        <w:spacing w:line="360" w:lineRule="auto"/>
        <w:jc w:val="both"/>
        <w:rPr>
          <w:b/>
          <w:bCs/>
        </w:rPr>
      </w:pPr>
    </w:p>
    <w:p w:rsidR="000136E5" w:rsidRPr="00BE3D34" w:rsidRDefault="000136E5" w:rsidP="00C970F4">
      <w:pPr>
        <w:spacing w:line="360" w:lineRule="auto"/>
        <w:jc w:val="center"/>
      </w:pPr>
      <w:r w:rsidRPr="00BE3D34">
        <w:t>Должность, подпись уполномоченного лица, печать</w:t>
      </w:r>
    </w:p>
    <w:p w:rsidR="000136E5" w:rsidRDefault="000136E5" w:rsidP="006E17BD">
      <w:pPr>
        <w:spacing w:line="360" w:lineRule="auto"/>
        <w:ind w:firstLine="426"/>
        <w:jc w:val="right"/>
        <w:rPr>
          <w:b/>
          <w:bCs/>
          <w:color w:val="FF0000"/>
        </w:rPr>
      </w:pPr>
      <w:r w:rsidRPr="00BE3D34">
        <w:rPr>
          <w:b/>
          <w:bCs/>
          <w:color w:val="FF0000"/>
        </w:rPr>
        <w:br w:type="page"/>
      </w:r>
    </w:p>
    <w:p w:rsidR="000136E5" w:rsidRPr="00BE3D34" w:rsidRDefault="000136E5" w:rsidP="006E17BD">
      <w:pPr>
        <w:spacing w:line="360" w:lineRule="auto"/>
        <w:ind w:firstLine="426"/>
        <w:jc w:val="right"/>
        <w:rPr>
          <w:b/>
          <w:bCs/>
          <w:color w:val="000000"/>
        </w:rPr>
      </w:pPr>
      <w:r w:rsidRPr="00BE3D34">
        <w:rPr>
          <w:b/>
          <w:bCs/>
          <w:color w:val="000000"/>
        </w:rPr>
        <w:t xml:space="preserve">Приложение </w:t>
      </w:r>
      <w:r>
        <w:rPr>
          <w:b/>
          <w:bCs/>
          <w:color w:val="000000"/>
        </w:rPr>
        <w:t>3</w:t>
      </w:r>
    </w:p>
    <w:p w:rsidR="000136E5" w:rsidRPr="00BE3D34" w:rsidRDefault="000136E5" w:rsidP="0014508D">
      <w:pPr>
        <w:ind w:left="6096"/>
        <w:jc w:val="right"/>
        <w:rPr>
          <w:b/>
          <w:bCs/>
        </w:rPr>
      </w:pPr>
      <w:r>
        <w:rPr>
          <w:b/>
          <w:bCs/>
        </w:rPr>
        <w:t xml:space="preserve">к </w:t>
      </w:r>
      <w:r w:rsidRPr="00BE3D34">
        <w:rPr>
          <w:b/>
          <w:bCs/>
        </w:rPr>
        <w:t>конкурсной документации</w:t>
      </w:r>
    </w:p>
    <w:p w:rsidR="000136E5" w:rsidRDefault="000136E5" w:rsidP="0014508D">
      <w:pPr>
        <w:jc w:val="right"/>
        <w:rPr>
          <w:b/>
          <w:bCs/>
        </w:rPr>
      </w:pPr>
      <w:r w:rsidRPr="00BE3D34">
        <w:rPr>
          <w:b/>
          <w:bCs/>
        </w:rPr>
        <w:t xml:space="preserve">по проведению открытого конкурса </w:t>
      </w:r>
    </w:p>
    <w:p w:rsidR="000136E5" w:rsidRDefault="000136E5" w:rsidP="0014508D">
      <w:pPr>
        <w:jc w:val="right"/>
        <w:rPr>
          <w:b/>
          <w:bCs/>
        </w:rPr>
      </w:pPr>
      <w:r w:rsidRPr="009806A4">
        <w:rPr>
          <w:b/>
          <w:bCs/>
        </w:rPr>
        <w:t xml:space="preserve"> на право заключения </w:t>
      </w:r>
    </w:p>
    <w:p w:rsidR="000136E5" w:rsidRDefault="000136E5" w:rsidP="0014508D">
      <w:pPr>
        <w:jc w:val="right"/>
        <w:rPr>
          <w:b/>
          <w:bCs/>
        </w:rPr>
      </w:pPr>
      <w:r w:rsidRPr="009806A4">
        <w:rPr>
          <w:b/>
          <w:bCs/>
        </w:rPr>
        <w:t>договора  на услуги</w:t>
      </w:r>
      <w:r>
        <w:rPr>
          <w:b/>
          <w:bCs/>
        </w:rPr>
        <w:t xml:space="preserve"> по</w:t>
      </w:r>
      <w:r w:rsidRPr="009806A4">
        <w:rPr>
          <w:b/>
          <w:bCs/>
        </w:rPr>
        <w:t xml:space="preserve"> </w:t>
      </w:r>
    </w:p>
    <w:p w:rsidR="000136E5" w:rsidRDefault="000136E5" w:rsidP="0014508D">
      <w:pPr>
        <w:jc w:val="right"/>
        <w:rPr>
          <w:b/>
          <w:bCs/>
        </w:rPr>
      </w:pPr>
      <w:r w:rsidRPr="009806A4">
        <w:rPr>
          <w:b/>
          <w:bCs/>
        </w:rPr>
        <w:t xml:space="preserve">вывозу и передаче на утилизацию </w:t>
      </w:r>
    </w:p>
    <w:p w:rsidR="000136E5" w:rsidRPr="009806A4" w:rsidRDefault="000136E5" w:rsidP="0014508D">
      <w:pPr>
        <w:jc w:val="right"/>
        <w:rPr>
          <w:b/>
          <w:bCs/>
        </w:rPr>
      </w:pPr>
      <w:r>
        <w:rPr>
          <w:b/>
          <w:bCs/>
        </w:rPr>
        <w:t>твердых бытовых отходов</w:t>
      </w:r>
    </w:p>
    <w:p w:rsidR="000136E5" w:rsidRPr="009806A4" w:rsidRDefault="000136E5" w:rsidP="0014508D">
      <w:pPr>
        <w:jc w:val="right"/>
        <w:rPr>
          <w:b/>
          <w:bCs/>
        </w:rPr>
      </w:pPr>
      <w:r w:rsidRPr="009806A4">
        <w:rPr>
          <w:b/>
          <w:bCs/>
        </w:rPr>
        <w:t xml:space="preserve">с территории, обслуживаемых </w:t>
      </w:r>
    </w:p>
    <w:p w:rsidR="000136E5" w:rsidRDefault="000136E5" w:rsidP="0014508D">
      <w:pPr>
        <w:jc w:val="right"/>
        <w:rPr>
          <w:b/>
          <w:bCs/>
        </w:rPr>
      </w:pPr>
      <w:r w:rsidRPr="009806A4">
        <w:rPr>
          <w:b/>
          <w:bCs/>
        </w:rPr>
        <w:t xml:space="preserve">ОАО «Домоуправляющая </w:t>
      </w:r>
      <w:r>
        <w:rPr>
          <w:b/>
          <w:bCs/>
        </w:rPr>
        <w:t>К</w:t>
      </w:r>
      <w:r w:rsidRPr="009806A4">
        <w:rPr>
          <w:b/>
          <w:bCs/>
        </w:rPr>
        <w:t>омпания</w:t>
      </w:r>
    </w:p>
    <w:p w:rsidR="000136E5" w:rsidRPr="00BE3D34" w:rsidRDefault="000136E5" w:rsidP="0014508D">
      <w:pPr>
        <w:spacing w:line="360" w:lineRule="auto"/>
        <w:jc w:val="right"/>
        <w:rPr>
          <w:b/>
          <w:bCs/>
          <w:color w:val="000000"/>
        </w:rPr>
      </w:pPr>
      <w:r w:rsidRPr="009806A4">
        <w:rPr>
          <w:b/>
          <w:bCs/>
        </w:rPr>
        <w:t xml:space="preserve"> Приокского района»</w:t>
      </w:r>
    </w:p>
    <w:p w:rsidR="000136E5" w:rsidRPr="00BE3D34" w:rsidRDefault="000136E5" w:rsidP="00C970F4">
      <w:pPr>
        <w:pStyle w:val="ConsPlusNormal"/>
        <w:spacing w:line="360" w:lineRule="auto"/>
        <w:ind w:firstLine="708"/>
        <w:jc w:val="center"/>
        <w:rPr>
          <w:rFonts w:ascii="Times New Roman" w:hAnsi="Times New Roman" w:cs="Times New Roman"/>
          <w:b/>
          <w:bCs/>
          <w:sz w:val="24"/>
          <w:szCs w:val="24"/>
        </w:rPr>
      </w:pPr>
      <w:r w:rsidRPr="00BE3D34">
        <w:rPr>
          <w:rFonts w:ascii="Times New Roman" w:hAnsi="Times New Roman" w:cs="Times New Roman"/>
          <w:b/>
          <w:bCs/>
          <w:sz w:val="24"/>
          <w:szCs w:val="24"/>
        </w:rPr>
        <w:t>ДОВЕРЕННОСТЬ №______</w:t>
      </w:r>
    </w:p>
    <w:p w:rsidR="000136E5" w:rsidRPr="00BE3D34" w:rsidRDefault="000136E5" w:rsidP="00C970F4">
      <w:pPr>
        <w:pStyle w:val="ConsPlusNormal"/>
        <w:spacing w:line="360" w:lineRule="auto"/>
        <w:ind w:firstLine="708"/>
        <w:rPr>
          <w:rFonts w:ascii="Times New Roman" w:hAnsi="Times New Roman" w:cs="Times New Roman"/>
          <w:sz w:val="24"/>
          <w:szCs w:val="24"/>
        </w:rPr>
      </w:pPr>
      <w:r w:rsidRPr="00BE3D34">
        <w:rPr>
          <w:rFonts w:ascii="Times New Roman" w:hAnsi="Times New Roman" w:cs="Times New Roman"/>
          <w:sz w:val="24"/>
          <w:szCs w:val="24"/>
        </w:rPr>
        <w:t>Место составления ______________________</w:t>
      </w:r>
      <w:r w:rsidRPr="00BE3D34">
        <w:rPr>
          <w:rFonts w:ascii="Times New Roman" w:hAnsi="Times New Roman" w:cs="Times New Roman"/>
          <w:sz w:val="24"/>
          <w:szCs w:val="24"/>
        </w:rPr>
        <w:tab/>
        <w:t>Дата выдачи________________</w:t>
      </w:r>
    </w:p>
    <w:p w:rsidR="000136E5" w:rsidRPr="00BE3D34" w:rsidRDefault="000136E5" w:rsidP="00C970F4">
      <w:pPr>
        <w:pStyle w:val="ConsPlusNormal"/>
        <w:jc w:val="both"/>
        <w:rPr>
          <w:rFonts w:ascii="Times New Roman" w:hAnsi="Times New Roman" w:cs="Times New Roman"/>
          <w:sz w:val="24"/>
          <w:szCs w:val="24"/>
        </w:rPr>
      </w:pPr>
      <w:r w:rsidRPr="00BE3D34">
        <w:rPr>
          <w:rFonts w:ascii="Times New Roman" w:hAnsi="Times New Roman" w:cs="Times New Roman"/>
          <w:sz w:val="24"/>
          <w:szCs w:val="24"/>
        </w:rPr>
        <w:t>Настоящей доверенностью</w:t>
      </w:r>
      <w:r w:rsidRPr="00BE3D34">
        <w:rPr>
          <w:rFonts w:ascii="Times New Roman" w:hAnsi="Times New Roman" w:cs="Times New Roman"/>
          <w:b/>
          <w:bCs/>
          <w:sz w:val="24"/>
          <w:szCs w:val="24"/>
        </w:rPr>
        <w:t xml:space="preserve"> </w:t>
      </w:r>
      <w:r w:rsidRPr="00BE3D34">
        <w:rPr>
          <w:rFonts w:ascii="Times New Roman" w:hAnsi="Times New Roman" w:cs="Times New Roman"/>
          <w:sz w:val="24"/>
          <w:szCs w:val="24"/>
        </w:rPr>
        <w:t>_____________________________________</w:t>
      </w:r>
    </w:p>
    <w:p w:rsidR="000136E5" w:rsidRPr="00BE3D34" w:rsidRDefault="000136E5" w:rsidP="00C970F4">
      <w:pPr>
        <w:pStyle w:val="ConsPlusNormal"/>
        <w:jc w:val="center"/>
        <w:rPr>
          <w:rFonts w:ascii="Times New Roman" w:hAnsi="Times New Roman" w:cs="Times New Roman"/>
          <w:i/>
          <w:iCs/>
          <w:sz w:val="24"/>
          <w:szCs w:val="24"/>
        </w:rPr>
      </w:pPr>
      <w:r w:rsidRPr="00BE3D34">
        <w:rPr>
          <w:rFonts w:ascii="Times New Roman" w:hAnsi="Times New Roman" w:cs="Times New Roman"/>
          <w:i/>
          <w:iCs/>
          <w:sz w:val="24"/>
          <w:szCs w:val="24"/>
        </w:rPr>
        <w:t>(наименование участника)</w:t>
      </w:r>
    </w:p>
    <w:p w:rsidR="000136E5" w:rsidRPr="00BE3D34" w:rsidRDefault="000136E5"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 xml:space="preserve">в лице __________________________________________________________________ </w:t>
      </w:r>
    </w:p>
    <w:p w:rsidR="000136E5" w:rsidRPr="00BE3D34" w:rsidRDefault="000136E5"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i/>
          <w:iCs/>
          <w:sz w:val="24"/>
          <w:szCs w:val="24"/>
        </w:rPr>
        <w:t>(должность руководителя участника, Ф.И.О),</w:t>
      </w:r>
    </w:p>
    <w:p w:rsidR="000136E5" w:rsidRPr="00BE3D34" w:rsidRDefault="000136E5" w:rsidP="00C970F4">
      <w:pPr>
        <w:pStyle w:val="ConsPlusNormal"/>
        <w:ind w:firstLine="0"/>
        <w:jc w:val="both"/>
        <w:rPr>
          <w:rFonts w:ascii="Times New Roman" w:hAnsi="Times New Roman" w:cs="Times New Roman"/>
          <w:sz w:val="24"/>
          <w:szCs w:val="24"/>
        </w:rPr>
      </w:pPr>
      <w:r w:rsidRPr="00BE3D34">
        <w:rPr>
          <w:rFonts w:ascii="Times New Roman" w:hAnsi="Times New Roman" w:cs="Times New Roman"/>
          <w:sz w:val="24"/>
          <w:szCs w:val="24"/>
        </w:rPr>
        <w:t>действующего на основании _________________________________________</w:t>
      </w:r>
    </w:p>
    <w:p w:rsidR="000136E5" w:rsidRPr="00BE3D34" w:rsidRDefault="000136E5"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i/>
          <w:iCs/>
          <w:sz w:val="24"/>
          <w:szCs w:val="24"/>
        </w:rPr>
        <w:t xml:space="preserve">(устава, положения и т.п.), </w:t>
      </w:r>
      <w:r w:rsidRPr="00BE3D34">
        <w:rPr>
          <w:rFonts w:ascii="Times New Roman" w:hAnsi="Times New Roman" w:cs="Times New Roman"/>
          <w:sz w:val="24"/>
          <w:szCs w:val="24"/>
        </w:rPr>
        <w:t xml:space="preserve">уполномочивает _____________________________________________________________ </w:t>
      </w:r>
      <w:r w:rsidRPr="00BE3D34">
        <w:rPr>
          <w:rFonts w:ascii="Times New Roman" w:hAnsi="Times New Roman" w:cs="Times New Roman"/>
          <w:i/>
          <w:iCs/>
          <w:sz w:val="24"/>
          <w:szCs w:val="24"/>
        </w:rPr>
        <w:t>(Ф.И.О. лица, которому выдается доверенность, и реквизиты документа, удостоверяющего его личность)</w:t>
      </w:r>
    </w:p>
    <w:p w:rsidR="000136E5" w:rsidRPr="00BE3D34" w:rsidRDefault="000136E5" w:rsidP="00C970F4">
      <w:pPr>
        <w:tabs>
          <w:tab w:val="left" w:pos="709"/>
        </w:tabs>
        <w:jc w:val="both"/>
      </w:pPr>
      <w:r w:rsidRPr="00BE3D34">
        <w:t xml:space="preserve">осуществлять все необходимые действия, в том числе подписывать заявку на участие в конкурсе на выполнение работ по </w:t>
      </w:r>
      <w:r>
        <w:t>аварийному</w:t>
      </w:r>
      <w:r w:rsidRPr="00BE3D34">
        <w:t xml:space="preserve"> ремонту </w:t>
      </w:r>
    </w:p>
    <w:p w:rsidR="000136E5" w:rsidRPr="00BE3D34" w:rsidRDefault="000136E5" w:rsidP="00C970F4">
      <w:pPr>
        <w:tabs>
          <w:tab w:val="left" w:pos="6237"/>
        </w:tabs>
        <w:jc w:val="center"/>
      </w:pPr>
      <w:r w:rsidRPr="00BE3D34">
        <w:t>__________________________________________________________________</w:t>
      </w:r>
    </w:p>
    <w:p w:rsidR="000136E5" w:rsidRPr="00BE3D34" w:rsidRDefault="000136E5" w:rsidP="00C970F4">
      <w:pPr>
        <w:tabs>
          <w:tab w:val="left" w:pos="6237"/>
        </w:tabs>
        <w:jc w:val="center"/>
        <w:rPr>
          <w:b/>
          <w:bCs/>
        </w:rPr>
      </w:pPr>
      <w:r w:rsidRPr="00BE3D34">
        <w:rPr>
          <w:b/>
          <w:bCs/>
        </w:rPr>
        <w:t>(</w:t>
      </w:r>
      <w:r w:rsidRPr="00BE3D34">
        <w:rPr>
          <w:i/>
          <w:iCs/>
        </w:rPr>
        <w:t>наименование работ, объект и адрес</w:t>
      </w:r>
      <w:r w:rsidRPr="00BE3D34">
        <w:rPr>
          <w:b/>
          <w:bCs/>
        </w:rPr>
        <w:t>)</w:t>
      </w:r>
    </w:p>
    <w:p w:rsidR="000136E5" w:rsidRPr="00BE3D34" w:rsidRDefault="000136E5" w:rsidP="00C970F4">
      <w:pPr>
        <w:pStyle w:val="ConsPlusNormal"/>
        <w:ind w:firstLine="708"/>
        <w:jc w:val="both"/>
        <w:rPr>
          <w:rFonts w:ascii="Times New Roman" w:hAnsi="Times New Roman" w:cs="Times New Roman"/>
          <w:sz w:val="24"/>
          <w:szCs w:val="24"/>
        </w:rPr>
      </w:pPr>
      <w:r w:rsidRPr="00BE3D34">
        <w:rPr>
          <w:rFonts w:ascii="Times New Roman" w:hAnsi="Times New Roman" w:cs="Times New Roman"/>
          <w:sz w:val="24"/>
          <w:szCs w:val="24"/>
        </w:rPr>
        <w:t>Настоящая доверенность выдана сроком на _______________________.</w:t>
      </w:r>
    </w:p>
    <w:p w:rsidR="000136E5" w:rsidRPr="00BE3D34" w:rsidRDefault="000136E5" w:rsidP="00C970F4">
      <w:pPr>
        <w:pStyle w:val="ConsPlusNormal"/>
        <w:ind w:firstLine="708"/>
        <w:jc w:val="both"/>
        <w:rPr>
          <w:rFonts w:ascii="Times New Roman" w:hAnsi="Times New Roman" w:cs="Times New Roman"/>
          <w:sz w:val="24"/>
          <w:szCs w:val="24"/>
        </w:rPr>
      </w:pPr>
      <w:r w:rsidRPr="00BE3D34">
        <w:rPr>
          <w:rFonts w:ascii="Times New Roman" w:hAnsi="Times New Roman" w:cs="Times New Roman"/>
          <w:sz w:val="24"/>
          <w:szCs w:val="24"/>
        </w:rPr>
        <w:t>Подпись _________________________________________ удостоверяю.</w:t>
      </w:r>
    </w:p>
    <w:p w:rsidR="000136E5" w:rsidRPr="00BE3D34" w:rsidRDefault="000136E5" w:rsidP="00C970F4">
      <w:pPr>
        <w:pStyle w:val="ConsPlusNormal"/>
        <w:ind w:firstLine="708"/>
        <w:jc w:val="center"/>
        <w:rPr>
          <w:rFonts w:ascii="Times New Roman" w:hAnsi="Times New Roman" w:cs="Times New Roman"/>
          <w:i/>
          <w:iCs/>
          <w:sz w:val="24"/>
          <w:szCs w:val="24"/>
        </w:rPr>
      </w:pPr>
      <w:r w:rsidRPr="00BE3D34">
        <w:rPr>
          <w:rFonts w:ascii="Times New Roman" w:hAnsi="Times New Roman" w:cs="Times New Roman"/>
          <w:i/>
          <w:iCs/>
          <w:sz w:val="24"/>
          <w:szCs w:val="24"/>
        </w:rPr>
        <w:t>(Ф.И.О. лица, которому выдается доверенность)</w:t>
      </w:r>
    </w:p>
    <w:p w:rsidR="000136E5" w:rsidRPr="00BE3D34" w:rsidRDefault="000136E5" w:rsidP="00C970F4">
      <w:pPr>
        <w:jc w:val="center"/>
      </w:pPr>
    </w:p>
    <w:p w:rsidR="000136E5" w:rsidRPr="00BE3D34" w:rsidRDefault="000136E5" w:rsidP="00C970F4">
      <w:pPr>
        <w:jc w:val="center"/>
      </w:pPr>
    </w:p>
    <w:p w:rsidR="000136E5" w:rsidRPr="00BE3D34" w:rsidRDefault="000136E5" w:rsidP="00C970F4">
      <w:pPr>
        <w:jc w:val="center"/>
        <w:rPr>
          <w:i/>
          <w:iCs/>
        </w:rPr>
      </w:pPr>
      <w:r w:rsidRPr="00BE3D34">
        <w:t>Должность, подпись уполномоченного лица, печать</w:t>
      </w:r>
    </w:p>
    <w:p w:rsidR="000136E5" w:rsidRPr="00A611E7" w:rsidRDefault="000136E5" w:rsidP="00A611E7">
      <w:pPr>
        <w:spacing w:line="360" w:lineRule="auto"/>
        <w:ind w:firstLine="426"/>
        <w:jc w:val="right"/>
        <w:rPr>
          <w:color w:val="FF0000"/>
        </w:rPr>
      </w:pPr>
    </w:p>
    <w:p w:rsidR="000136E5" w:rsidRDefault="000136E5" w:rsidP="00AB4D29">
      <w:pPr>
        <w:spacing w:line="360" w:lineRule="auto"/>
        <w:ind w:firstLine="426"/>
        <w:jc w:val="right"/>
        <w:rPr>
          <w:color w:val="FF0000"/>
        </w:rPr>
      </w:pPr>
      <w:r w:rsidRPr="00BE3D34">
        <w:rPr>
          <w:color w:val="FF0000"/>
        </w:rPr>
        <w:br w:type="page"/>
      </w:r>
    </w:p>
    <w:p w:rsidR="000136E5" w:rsidRPr="00BE3D34" w:rsidRDefault="000136E5" w:rsidP="00AB4D29">
      <w:pPr>
        <w:spacing w:line="360" w:lineRule="auto"/>
        <w:ind w:firstLine="426"/>
        <w:jc w:val="right"/>
        <w:rPr>
          <w:b/>
          <w:bCs/>
          <w:color w:val="000000"/>
        </w:rPr>
      </w:pPr>
      <w:r>
        <w:rPr>
          <w:b/>
          <w:bCs/>
          <w:color w:val="000000"/>
        </w:rPr>
        <w:t>Приложение 4</w:t>
      </w:r>
    </w:p>
    <w:p w:rsidR="000136E5" w:rsidRPr="00BE3D34" w:rsidRDefault="000136E5" w:rsidP="0014508D">
      <w:pPr>
        <w:ind w:left="6096"/>
        <w:jc w:val="right"/>
        <w:rPr>
          <w:b/>
          <w:bCs/>
        </w:rPr>
      </w:pPr>
      <w:r>
        <w:rPr>
          <w:b/>
          <w:bCs/>
        </w:rPr>
        <w:t xml:space="preserve">к </w:t>
      </w:r>
      <w:r w:rsidRPr="00BE3D34">
        <w:rPr>
          <w:b/>
          <w:bCs/>
        </w:rPr>
        <w:t>конкурсной документации</w:t>
      </w:r>
    </w:p>
    <w:p w:rsidR="000136E5" w:rsidRDefault="000136E5" w:rsidP="0014508D">
      <w:pPr>
        <w:jc w:val="right"/>
        <w:rPr>
          <w:b/>
          <w:bCs/>
        </w:rPr>
      </w:pPr>
      <w:r w:rsidRPr="00BE3D34">
        <w:rPr>
          <w:b/>
          <w:bCs/>
        </w:rPr>
        <w:t xml:space="preserve">по проведению открытого конкурса </w:t>
      </w:r>
    </w:p>
    <w:p w:rsidR="000136E5" w:rsidRDefault="000136E5" w:rsidP="0014508D">
      <w:pPr>
        <w:jc w:val="right"/>
        <w:rPr>
          <w:b/>
          <w:bCs/>
        </w:rPr>
      </w:pPr>
      <w:r w:rsidRPr="009806A4">
        <w:rPr>
          <w:b/>
          <w:bCs/>
        </w:rPr>
        <w:t xml:space="preserve"> на право заключения </w:t>
      </w:r>
    </w:p>
    <w:p w:rsidR="000136E5" w:rsidRDefault="000136E5" w:rsidP="0014508D">
      <w:pPr>
        <w:jc w:val="right"/>
        <w:rPr>
          <w:b/>
          <w:bCs/>
        </w:rPr>
      </w:pPr>
      <w:r w:rsidRPr="009806A4">
        <w:rPr>
          <w:b/>
          <w:bCs/>
        </w:rPr>
        <w:t>договора  на услуги</w:t>
      </w:r>
      <w:r>
        <w:rPr>
          <w:b/>
          <w:bCs/>
        </w:rPr>
        <w:t xml:space="preserve"> по</w:t>
      </w:r>
      <w:r w:rsidRPr="009806A4">
        <w:rPr>
          <w:b/>
          <w:bCs/>
        </w:rPr>
        <w:t xml:space="preserve"> </w:t>
      </w:r>
    </w:p>
    <w:p w:rsidR="000136E5" w:rsidRDefault="000136E5" w:rsidP="0014508D">
      <w:pPr>
        <w:jc w:val="right"/>
        <w:rPr>
          <w:b/>
          <w:bCs/>
        </w:rPr>
      </w:pPr>
      <w:r w:rsidRPr="009806A4">
        <w:rPr>
          <w:b/>
          <w:bCs/>
        </w:rPr>
        <w:t xml:space="preserve">вывозу и передаче на утилизацию </w:t>
      </w:r>
    </w:p>
    <w:p w:rsidR="000136E5" w:rsidRPr="009806A4" w:rsidRDefault="000136E5" w:rsidP="0014508D">
      <w:pPr>
        <w:jc w:val="right"/>
        <w:rPr>
          <w:b/>
          <w:bCs/>
        </w:rPr>
      </w:pPr>
      <w:r>
        <w:rPr>
          <w:b/>
          <w:bCs/>
        </w:rPr>
        <w:t>твердых бытовых отходов</w:t>
      </w:r>
    </w:p>
    <w:p w:rsidR="000136E5" w:rsidRPr="009806A4" w:rsidRDefault="000136E5" w:rsidP="0014508D">
      <w:pPr>
        <w:jc w:val="right"/>
        <w:rPr>
          <w:b/>
          <w:bCs/>
        </w:rPr>
      </w:pPr>
      <w:r w:rsidRPr="009806A4">
        <w:rPr>
          <w:b/>
          <w:bCs/>
        </w:rPr>
        <w:t xml:space="preserve">с территории, обслуживаемых </w:t>
      </w:r>
    </w:p>
    <w:p w:rsidR="000136E5" w:rsidRDefault="000136E5" w:rsidP="0014508D">
      <w:pPr>
        <w:jc w:val="right"/>
        <w:rPr>
          <w:b/>
          <w:bCs/>
        </w:rPr>
      </w:pPr>
      <w:r w:rsidRPr="009806A4">
        <w:rPr>
          <w:b/>
          <w:bCs/>
        </w:rPr>
        <w:t xml:space="preserve">ОАО «Домоуправляющая </w:t>
      </w:r>
      <w:r>
        <w:rPr>
          <w:b/>
          <w:bCs/>
        </w:rPr>
        <w:t>К</w:t>
      </w:r>
      <w:r w:rsidRPr="009806A4">
        <w:rPr>
          <w:b/>
          <w:bCs/>
        </w:rPr>
        <w:t>омпания</w:t>
      </w:r>
    </w:p>
    <w:p w:rsidR="000136E5" w:rsidRPr="00BE3D34" w:rsidRDefault="000136E5" w:rsidP="0014508D">
      <w:pPr>
        <w:spacing w:line="360" w:lineRule="auto"/>
        <w:jc w:val="right"/>
        <w:rPr>
          <w:b/>
          <w:bCs/>
          <w:color w:val="000000"/>
        </w:rPr>
      </w:pPr>
      <w:r w:rsidRPr="009806A4">
        <w:rPr>
          <w:b/>
          <w:bCs/>
        </w:rPr>
        <w:t xml:space="preserve"> Приокского района»</w:t>
      </w:r>
    </w:p>
    <w:p w:rsidR="000136E5" w:rsidRDefault="000136E5" w:rsidP="009806A4">
      <w:pPr>
        <w:pStyle w:val="31"/>
        <w:widowControl/>
        <w:ind w:firstLine="900"/>
        <w:jc w:val="center"/>
        <w:rPr>
          <w:rFonts w:ascii="Times New Roman" w:hAnsi="Times New Roman" w:cs="Times New Roman"/>
          <w:i w:val="0"/>
          <w:iCs w:val="0"/>
        </w:rPr>
      </w:pPr>
    </w:p>
    <w:p w:rsidR="000136E5" w:rsidRPr="00A5224F" w:rsidRDefault="000136E5" w:rsidP="00C66CED">
      <w:pPr>
        <w:pStyle w:val="31"/>
        <w:widowControl/>
        <w:ind w:firstLine="900"/>
        <w:jc w:val="center"/>
        <w:rPr>
          <w:rFonts w:ascii="Times New Roman" w:hAnsi="Times New Roman" w:cs="Times New Roman"/>
          <w:b w:val="0"/>
          <w:bCs w:val="0"/>
          <w:i w:val="0"/>
          <w:iCs w:val="0"/>
          <w:color w:val="00000A"/>
        </w:rPr>
      </w:pPr>
      <w:r w:rsidRPr="00A5224F">
        <w:rPr>
          <w:rFonts w:ascii="Times New Roman" w:hAnsi="Times New Roman" w:cs="Times New Roman"/>
          <w:b w:val="0"/>
          <w:bCs w:val="0"/>
          <w:i w:val="0"/>
          <w:iCs w:val="0"/>
          <w:color w:val="00000A"/>
        </w:rPr>
        <w:t xml:space="preserve">Примерная форма договора подряда </w:t>
      </w:r>
    </w:p>
    <w:p w:rsidR="000136E5" w:rsidRDefault="000136E5" w:rsidP="00C66CED">
      <w:pPr>
        <w:pStyle w:val="31"/>
        <w:widowControl/>
        <w:ind w:firstLine="900"/>
        <w:jc w:val="center"/>
        <w:rPr>
          <w:rFonts w:ascii="Times New Roman" w:hAnsi="Times New Roman" w:cs="Times New Roman"/>
          <w:i w:val="0"/>
          <w:iCs w:val="0"/>
        </w:rPr>
      </w:pPr>
    </w:p>
    <w:p w:rsidR="000136E5" w:rsidRDefault="000136E5" w:rsidP="00FD0B95">
      <w:pPr>
        <w:pStyle w:val="a7"/>
        <w:jc w:val="center"/>
        <w:rPr>
          <w:b/>
          <w:bCs/>
          <w:sz w:val="28"/>
          <w:szCs w:val="28"/>
        </w:rPr>
      </w:pPr>
    </w:p>
    <w:p w:rsidR="000136E5" w:rsidRPr="00FD0B95" w:rsidRDefault="000136E5" w:rsidP="00FD0B95">
      <w:pPr>
        <w:pStyle w:val="a7"/>
        <w:jc w:val="center"/>
        <w:rPr>
          <w:b/>
          <w:bCs/>
          <w:sz w:val="24"/>
          <w:szCs w:val="24"/>
        </w:rPr>
      </w:pPr>
      <w:r w:rsidRPr="008C02A4">
        <w:rPr>
          <w:b/>
          <w:bCs/>
          <w:sz w:val="28"/>
          <w:szCs w:val="28"/>
        </w:rPr>
        <w:t>ДОГОВОР</w:t>
      </w:r>
      <w:r>
        <w:rPr>
          <w:b/>
          <w:bCs/>
          <w:sz w:val="28"/>
          <w:szCs w:val="28"/>
        </w:rPr>
        <w:t xml:space="preserve"> </w:t>
      </w:r>
      <w:r w:rsidRPr="00FD0B95">
        <w:rPr>
          <w:b/>
          <w:bCs/>
          <w:sz w:val="24"/>
          <w:szCs w:val="24"/>
        </w:rPr>
        <w:t xml:space="preserve">№ </w:t>
      </w:r>
      <w:r>
        <w:rPr>
          <w:b/>
          <w:bCs/>
          <w:sz w:val="24"/>
          <w:szCs w:val="24"/>
        </w:rPr>
        <w:t>___</w:t>
      </w:r>
    </w:p>
    <w:p w:rsidR="000136E5" w:rsidRPr="00FD0B95" w:rsidRDefault="000136E5" w:rsidP="00FD0B95">
      <w:pPr>
        <w:pStyle w:val="a7"/>
        <w:jc w:val="center"/>
        <w:rPr>
          <w:b/>
          <w:bCs/>
          <w:sz w:val="24"/>
          <w:szCs w:val="24"/>
        </w:rPr>
      </w:pPr>
      <w:r w:rsidRPr="00FD0B95">
        <w:rPr>
          <w:b/>
          <w:bCs/>
          <w:spacing w:val="-2"/>
          <w:sz w:val="24"/>
          <w:szCs w:val="24"/>
        </w:rPr>
        <w:t>на вывоз и передачу на утилизацию твердых бытовых отходов</w:t>
      </w:r>
    </w:p>
    <w:p w:rsidR="000136E5" w:rsidRPr="00FD0B95" w:rsidRDefault="000136E5" w:rsidP="00FD0B95">
      <w:pPr>
        <w:pStyle w:val="a7"/>
        <w:rPr>
          <w:b/>
          <w:bCs/>
          <w:spacing w:val="-6"/>
          <w:sz w:val="24"/>
          <w:szCs w:val="24"/>
        </w:rPr>
      </w:pPr>
    </w:p>
    <w:p w:rsidR="000136E5" w:rsidRPr="00FD0B95" w:rsidRDefault="000136E5" w:rsidP="00FD0B95">
      <w:pPr>
        <w:pStyle w:val="a7"/>
        <w:rPr>
          <w:b/>
          <w:bCs/>
          <w:spacing w:val="-6"/>
          <w:sz w:val="24"/>
          <w:szCs w:val="24"/>
        </w:rPr>
      </w:pPr>
    </w:p>
    <w:p w:rsidR="000136E5" w:rsidRPr="00FD0B95" w:rsidRDefault="000136E5" w:rsidP="00FD0B95">
      <w:pPr>
        <w:pStyle w:val="a7"/>
        <w:jc w:val="both"/>
        <w:rPr>
          <w:b/>
          <w:bCs/>
          <w:sz w:val="24"/>
          <w:szCs w:val="24"/>
        </w:rPr>
      </w:pPr>
      <w:r w:rsidRPr="00FD0B95">
        <w:rPr>
          <w:b/>
          <w:bCs/>
          <w:spacing w:val="-6"/>
          <w:sz w:val="24"/>
          <w:szCs w:val="24"/>
        </w:rPr>
        <w:t>г. Нижний Новгород</w:t>
      </w:r>
      <w:r w:rsidRPr="00FD0B95">
        <w:rPr>
          <w:b/>
          <w:bCs/>
          <w:spacing w:val="-6"/>
          <w:sz w:val="24"/>
          <w:szCs w:val="24"/>
        </w:rPr>
        <w:tab/>
      </w:r>
      <w:r w:rsidRPr="00FD0B95">
        <w:rPr>
          <w:b/>
          <w:bCs/>
          <w:spacing w:val="-6"/>
          <w:sz w:val="24"/>
          <w:szCs w:val="24"/>
        </w:rPr>
        <w:tab/>
      </w:r>
      <w:r w:rsidRPr="00FD0B95">
        <w:rPr>
          <w:b/>
          <w:bCs/>
          <w:spacing w:val="-6"/>
          <w:sz w:val="24"/>
          <w:szCs w:val="24"/>
        </w:rPr>
        <w:tab/>
        <w:t xml:space="preserve">   </w:t>
      </w:r>
      <w:r w:rsidRPr="00FD0B95">
        <w:rPr>
          <w:b/>
          <w:bCs/>
          <w:spacing w:val="-6"/>
          <w:sz w:val="24"/>
          <w:szCs w:val="24"/>
        </w:rPr>
        <w:tab/>
        <w:t xml:space="preserve">         </w:t>
      </w:r>
      <w:r w:rsidRPr="00FD0B95">
        <w:rPr>
          <w:b/>
          <w:bCs/>
          <w:spacing w:val="-6"/>
          <w:sz w:val="24"/>
          <w:szCs w:val="24"/>
        </w:rPr>
        <w:tab/>
        <w:t xml:space="preserve">                           «</w:t>
      </w:r>
      <w:r>
        <w:rPr>
          <w:b/>
          <w:bCs/>
          <w:spacing w:val="-6"/>
          <w:sz w:val="24"/>
          <w:szCs w:val="24"/>
        </w:rPr>
        <w:t>__</w:t>
      </w:r>
      <w:r w:rsidRPr="00FD0B95">
        <w:rPr>
          <w:b/>
          <w:bCs/>
          <w:spacing w:val="-6"/>
          <w:sz w:val="24"/>
          <w:szCs w:val="24"/>
        </w:rPr>
        <w:t xml:space="preserve">» </w:t>
      </w:r>
      <w:r>
        <w:rPr>
          <w:b/>
          <w:bCs/>
          <w:spacing w:val="-6"/>
          <w:sz w:val="24"/>
          <w:szCs w:val="24"/>
        </w:rPr>
        <w:t>_________</w:t>
      </w:r>
      <w:r w:rsidRPr="00FD0B95">
        <w:rPr>
          <w:b/>
          <w:bCs/>
          <w:spacing w:val="-4"/>
          <w:sz w:val="24"/>
          <w:szCs w:val="24"/>
        </w:rPr>
        <w:t xml:space="preserve"> 20</w:t>
      </w:r>
      <w:r>
        <w:rPr>
          <w:b/>
          <w:bCs/>
          <w:spacing w:val="-4"/>
          <w:sz w:val="24"/>
          <w:szCs w:val="24"/>
        </w:rPr>
        <w:t>__</w:t>
      </w:r>
      <w:r w:rsidRPr="00FD0B95">
        <w:rPr>
          <w:b/>
          <w:bCs/>
          <w:spacing w:val="-4"/>
          <w:sz w:val="24"/>
          <w:szCs w:val="24"/>
        </w:rPr>
        <w:t>г.</w:t>
      </w:r>
    </w:p>
    <w:p w:rsidR="000136E5" w:rsidRPr="00FD0B95" w:rsidRDefault="000136E5" w:rsidP="00FD0B95">
      <w:pPr>
        <w:pStyle w:val="a7"/>
        <w:rPr>
          <w:sz w:val="24"/>
          <w:szCs w:val="24"/>
        </w:rPr>
      </w:pPr>
    </w:p>
    <w:p w:rsidR="000136E5" w:rsidRDefault="000136E5" w:rsidP="00FD0B95">
      <w:pPr>
        <w:jc w:val="both"/>
        <w:rPr>
          <w:spacing w:val="-1"/>
        </w:rPr>
      </w:pPr>
      <w:r w:rsidRPr="00FD0B95">
        <w:t xml:space="preserve">Открытое акционерное общество «Домоуправляющая Компания Приокского района», в </w:t>
      </w:r>
      <w:r w:rsidRPr="00FD0B95">
        <w:rPr>
          <w:spacing w:val="-1"/>
        </w:rPr>
        <w:t xml:space="preserve">лице генерального директора Селиверстова Олега Юрьевича, действующего на основании Устава, именуемое в дальнейшем Заказчик, с одной стороны и </w:t>
      </w:r>
      <w:r>
        <w:rPr>
          <w:spacing w:val="-1"/>
        </w:rPr>
        <w:t>________________________</w:t>
      </w:r>
    </w:p>
    <w:p w:rsidR="000136E5" w:rsidRPr="00FD0B95" w:rsidRDefault="000136E5" w:rsidP="00FD0B95">
      <w:pPr>
        <w:jc w:val="both"/>
        <w:rPr>
          <w:spacing w:val="-1"/>
        </w:rPr>
      </w:pPr>
      <w:r>
        <w:rPr>
          <w:spacing w:val="-1"/>
        </w:rPr>
        <w:t>___________________________________</w:t>
      </w:r>
      <w:r w:rsidRPr="00FD0B95">
        <w:t xml:space="preserve">, в лице </w:t>
      </w:r>
      <w:r>
        <w:t>___________________________________</w:t>
      </w:r>
      <w:r w:rsidRPr="00FD0B95">
        <w:t xml:space="preserve">, действующего на основании </w:t>
      </w:r>
      <w:r>
        <w:t>__________</w:t>
      </w:r>
      <w:r w:rsidRPr="00FD0B95">
        <w:t xml:space="preserve">, именуемое в дальнейшем </w:t>
      </w:r>
      <w:r w:rsidRPr="00FD0B95">
        <w:rPr>
          <w:spacing w:val="-1"/>
        </w:rPr>
        <w:t>Исполнитель, с другой стороны заключили настоящий Договор о нижеследующем:</w:t>
      </w:r>
    </w:p>
    <w:p w:rsidR="000136E5" w:rsidRPr="00FD0B95" w:rsidRDefault="000136E5" w:rsidP="00FD0B95">
      <w:pPr>
        <w:pStyle w:val="a7"/>
        <w:jc w:val="both"/>
        <w:rPr>
          <w:spacing w:val="-2"/>
          <w:sz w:val="24"/>
          <w:szCs w:val="24"/>
        </w:rPr>
      </w:pPr>
    </w:p>
    <w:p w:rsidR="000136E5" w:rsidRPr="00FD0B95" w:rsidRDefault="000136E5" w:rsidP="00FD0B95">
      <w:pPr>
        <w:pStyle w:val="a7"/>
        <w:numPr>
          <w:ilvl w:val="0"/>
          <w:numId w:val="13"/>
        </w:numPr>
        <w:jc w:val="center"/>
        <w:rPr>
          <w:b/>
          <w:bCs/>
          <w:spacing w:val="-2"/>
          <w:sz w:val="24"/>
          <w:szCs w:val="24"/>
        </w:rPr>
      </w:pPr>
      <w:r w:rsidRPr="00FD0B95">
        <w:rPr>
          <w:b/>
          <w:bCs/>
          <w:spacing w:val="-2"/>
          <w:sz w:val="24"/>
          <w:szCs w:val="24"/>
        </w:rPr>
        <w:t>Предмет Договора</w:t>
      </w:r>
    </w:p>
    <w:p w:rsidR="000136E5" w:rsidRPr="00FD0B95" w:rsidRDefault="000136E5" w:rsidP="00FD0B95">
      <w:pPr>
        <w:pStyle w:val="a7"/>
        <w:jc w:val="center"/>
        <w:rPr>
          <w:b/>
          <w:bCs/>
          <w:sz w:val="24"/>
          <w:szCs w:val="24"/>
        </w:rPr>
      </w:pPr>
    </w:p>
    <w:p w:rsidR="000136E5" w:rsidRPr="00FD0B95" w:rsidRDefault="000136E5" w:rsidP="00FD0B95">
      <w:pPr>
        <w:pStyle w:val="a7"/>
        <w:numPr>
          <w:ilvl w:val="1"/>
          <w:numId w:val="13"/>
        </w:numPr>
        <w:ind w:left="0" w:firstLine="0"/>
        <w:jc w:val="both"/>
        <w:rPr>
          <w:spacing w:val="-12"/>
          <w:sz w:val="24"/>
          <w:szCs w:val="24"/>
        </w:rPr>
      </w:pPr>
      <w:r w:rsidRPr="00FD0B95">
        <w:rPr>
          <w:sz w:val="24"/>
          <w:szCs w:val="24"/>
        </w:rPr>
        <w:t>Исполнитель обязуется по заданию Заказчика оказывать услуги по вывозу и передаче на утилизацию твердых бытовых отходов (далее по тексту — ТБО), а Заказчик обязуется оплатить эти услуги.</w:t>
      </w:r>
    </w:p>
    <w:p w:rsidR="000136E5" w:rsidRPr="00FD0B95" w:rsidRDefault="000136E5" w:rsidP="00FD0B95">
      <w:pPr>
        <w:pStyle w:val="a7"/>
        <w:numPr>
          <w:ilvl w:val="1"/>
          <w:numId w:val="13"/>
        </w:numPr>
        <w:ind w:left="0" w:firstLine="0"/>
        <w:jc w:val="both"/>
        <w:rPr>
          <w:spacing w:val="-12"/>
          <w:sz w:val="24"/>
          <w:szCs w:val="24"/>
        </w:rPr>
      </w:pPr>
      <w:r w:rsidRPr="00FD0B95">
        <w:rPr>
          <w:sz w:val="24"/>
          <w:szCs w:val="24"/>
        </w:rPr>
        <w:t>Вывоз твердых бытовых отходов осуществляется Исполнителем с контейнерных площадок, подведомственных Заказчику, указанных в Реестре контейнерных площадок (Приложение №1), в соответствии с графиком вывоза твердых бытовых отходов (Приложение № 2), согласованным обеими Сторонами.</w:t>
      </w:r>
    </w:p>
    <w:p w:rsidR="000136E5" w:rsidRPr="00FD0B95" w:rsidRDefault="000136E5" w:rsidP="00FD0B95">
      <w:pPr>
        <w:pStyle w:val="a7"/>
        <w:numPr>
          <w:ilvl w:val="1"/>
          <w:numId w:val="13"/>
        </w:numPr>
        <w:ind w:left="0" w:firstLine="0"/>
        <w:jc w:val="both"/>
        <w:rPr>
          <w:spacing w:val="-11"/>
          <w:sz w:val="24"/>
          <w:szCs w:val="24"/>
        </w:rPr>
      </w:pPr>
      <w:r w:rsidRPr="00FD0B95">
        <w:rPr>
          <w:spacing w:val="-1"/>
          <w:sz w:val="24"/>
          <w:szCs w:val="24"/>
        </w:rPr>
        <w:t>Объем, порядок и качество оказания услуг определяется в соответствии с действующим законодательством РФ</w:t>
      </w:r>
      <w:r w:rsidRPr="00FD0B95">
        <w:rPr>
          <w:sz w:val="24"/>
          <w:szCs w:val="24"/>
        </w:rPr>
        <w:t>, в том числе:</w:t>
      </w:r>
    </w:p>
    <w:p w:rsidR="000136E5" w:rsidRPr="00FD0B95" w:rsidRDefault="000136E5" w:rsidP="00FD0B95">
      <w:pPr>
        <w:pStyle w:val="a7"/>
        <w:numPr>
          <w:ilvl w:val="0"/>
          <w:numId w:val="14"/>
        </w:numPr>
        <w:ind w:left="0" w:firstLine="360"/>
        <w:jc w:val="both"/>
        <w:rPr>
          <w:sz w:val="24"/>
          <w:szCs w:val="24"/>
        </w:rPr>
      </w:pPr>
      <w:r w:rsidRPr="00FD0B95">
        <w:rPr>
          <w:sz w:val="24"/>
          <w:szCs w:val="24"/>
        </w:rPr>
        <w:t>Санитарными правилами содержания территорий населенных мест, утвержденными Минздравом СССР 05.08.1988 г. № 4690-88 (СанПин 42-128-4690-88);</w:t>
      </w:r>
    </w:p>
    <w:p w:rsidR="000136E5" w:rsidRPr="00FD0B95" w:rsidRDefault="000136E5" w:rsidP="00FD0B95">
      <w:pPr>
        <w:pStyle w:val="a7"/>
        <w:numPr>
          <w:ilvl w:val="0"/>
          <w:numId w:val="14"/>
        </w:numPr>
        <w:ind w:left="0" w:firstLine="360"/>
        <w:jc w:val="both"/>
        <w:rPr>
          <w:sz w:val="24"/>
          <w:szCs w:val="24"/>
        </w:rPr>
      </w:pPr>
      <w:r w:rsidRPr="00FD0B95">
        <w:rPr>
          <w:sz w:val="24"/>
          <w:szCs w:val="24"/>
        </w:rPr>
        <w:t>Госстандартом РФ ГОСТ Р 51617-2000 Жилищно-коммунальные услуги. Общие технические условия, утвержденные Постановлением Госстандарта РФ от 19.06.2007 г</w:t>
      </w:r>
    </w:p>
    <w:p w:rsidR="000136E5" w:rsidRPr="00FD0B95" w:rsidRDefault="000136E5" w:rsidP="00FD0B95">
      <w:pPr>
        <w:pStyle w:val="a7"/>
        <w:numPr>
          <w:ilvl w:val="0"/>
          <w:numId w:val="14"/>
        </w:numPr>
        <w:ind w:left="0" w:firstLine="360"/>
        <w:jc w:val="both"/>
        <w:rPr>
          <w:sz w:val="24"/>
          <w:szCs w:val="24"/>
        </w:rPr>
      </w:pPr>
      <w:r w:rsidRPr="00FD0B95">
        <w:rPr>
          <w:sz w:val="24"/>
          <w:szCs w:val="24"/>
        </w:rPr>
        <w:t>Распоряжением Правительства Нижегородской области от 14 декабря 2005 года № 877-Р О нормах накопления твердых бытовых отходов.</w:t>
      </w:r>
    </w:p>
    <w:p w:rsidR="000136E5" w:rsidRPr="00FD0B95" w:rsidRDefault="000136E5" w:rsidP="00FD0B95">
      <w:pPr>
        <w:pStyle w:val="a7"/>
        <w:numPr>
          <w:ilvl w:val="0"/>
          <w:numId w:val="14"/>
        </w:numPr>
        <w:ind w:left="0" w:firstLine="360"/>
        <w:jc w:val="both"/>
        <w:rPr>
          <w:sz w:val="24"/>
          <w:szCs w:val="24"/>
        </w:rPr>
      </w:pPr>
      <w:r w:rsidRPr="00FD0B95">
        <w:rPr>
          <w:sz w:val="24"/>
          <w:szCs w:val="24"/>
        </w:rPr>
        <w:t xml:space="preserve">Правилами благоустройства города Нижнего Новгорода, утвержденными </w:t>
      </w:r>
      <w:r w:rsidRPr="00FD0B95">
        <w:rPr>
          <w:spacing w:val="-1"/>
          <w:sz w:val="24"/>
          <w:szCs w:val="24"/>
        </w:rPr>
        <w:t xml:space="preserve">постановлением Городской Думы города Нижнего Новгорода от </w:t>
      </w:r>
      <w:r>
        <w:rPr>
          <w:spacing w:val="-1"/>
          <w:sz w:val="24"/>
          <w:szCs w:val="24"/>
        </w:rPr>
        <w:t xml:space="preserve">20.06.2007 </w:t>
      </w:r>
      <w:r w:rsidRPr="00FD0B95">
        <w:rPr>
          <w:spacing w:val="-1"/>
          <w:sz w:val="24"/>
          <w:szCs w:val="24"/>
        </w:rPr>
        <w:t>№ 56.</w:t>
      </w:r>
    </w:p>
    <w:p w:rsidR="000136E5" w:rsidRPr="00FD0B95" w:rsidRDefault="000136E5" w:rsidP="00FD0B95">
      <w:pPr>
        <w:pStyle w:val="a7"/>
        <w:jc w:val="both"/>
        <w:rPr>
          <w:sz w:val="24"/>
          <w:szCs w:val="24"/>
        </w:rPr>
      </w:pPr>
    </w:p>
    <w:p w:rsidR="000136E5" w:rsidRPr="00FD0B95" w:rsidRDefault="000136E5" w:rsidP="00FD0B95">
      <w:pPr>
        <w:pStyle w:val="a7"/>
        <w:jc w:val="center"/>
        <w:rPr>
          <w:b/>
          <w:bCs/>
          <w:sz w:val="24"/>
          <w:szCs w:val="24"/>
        </w:rPr>
      </w:pPr>
      <w:r w:rsidRPr="00FD0B95">
        <w:rPr>
          <w:b/>
          <w:bCs/>
          <w:sz w:val="24"/>
          <w:szCs w:val="24"/>
        </w:rPr>
        <w:t>2. Права и обязанности Сторон</w:t>
      </w:r>
    </w:p>
    <w:p w:rsidR="000136E5" w:rsidRPr="00FD0B95" w:rsidRDefault="000136E5" w:rsidP="00FD0B95">
      <w:pPr>
        <w:pStyle w:val="a7"/>
        <w:jc w:val="center"/>
        <w:rPr>
          <w:b/>
          <w:bCs/>
          <w:sz w:val="24"/>
          <w:szCs w:val="24"/>
        </w:rPr>
      </w:pPr>
    </w:p>
    <w:p w:rsidR="000136E5" w:rsidRPr="00FD0B95" w:rsidRDefault="000136E5" w:rsidP="00FD0B95">
      <w:pPr>
        <w:pStyle w:val="a7"/>
        <w:jc w:val="both"/>
        <w:rPr>
          <w:b/>
          <w:bCs/>
          <w:sz w:val="24"/>
          <w:szCs w:val="24"/>
        </w:rPr>
      </w:pPr>
      <w:r w:rsidRPr="00FD0B95">
        <w:rPr>
          <w:b/>
          <w:bCs/>
          <w:spacing w:val="-1"/>
          <w:sz w:val="24"/>
          <w:szCs w:val="24"/>
        </w:rPr>
        <w:t>2.1.   Заказчик обязуется:</w:t>
      </w:r>
    </w:p>
    <w:p w:rsidR="000136E5" w:rsidRPr="00FD0B95" w:rsidRDefault="000136E5" w:rsidP="00FD0B95">
      <w:pPr>
        <w:pStyle w:val="a7"/>
        <w:jc w:val="both"/>
        <w:rPr>
          <w:spacing w:val="-6"/>
          <w:sz w:val="24"/>
          <w:szCs w:val="24"/>
        </w:rPr>
      </w:pPr>
      <w:r w:rsidRPr="00FD0B95">
        <w:rPr>
          <w:sz w:val="24"/>
          <w:szCs w:val="24"/>
        </w:rPr>
        <w:t>2.1.1. Предоставить Исполнителю реестр контейнерных площадок с указанием их адресов и количества контейнеров (Приложение №1).</w:t>
      </w:r>
    </w:p>
    <w:p w:rsidR="000136E5" w:rsidRPr="00FD0B95" w:rsidRDefault="000136E5" w:rsidP="00FD0B95">
      <w:pPr>
        <w:pStyle w:val="a7"/>
        <w:jc w:val="both"/>
        <w:rPr>
          <w:spacing w:val="-7"/>
          <w:sz w:val="24"/>
          <w:szCs w:val="24"/>
        </w:rPr>
      </w:pPr>
      <w:r w:rsidRPr="00FD0B95">
        <w:rPr>
          <w:sz w:val="24"/>
          <w:szCs w:val="24"/>
        </w:rPr>
        <w:t>2.1.2. Обеспечить сбор и складирование твердых бытовых отходов в контейнеры на контейнерных площадках.</w:t>
      </w:r>
    </w:p>
    <w:p w:rsidR="000136E5" w:rsidRPr="00FD0B95" w:rsidRDefault="000136E5" w:rsidP="00FD0B95">
      <w:pPr>
        <w:pStyle w:val="a7"/>
        <w:jc w:val="both"/>
        <w:rPr>
          <w:sz w:val="24"/>
          <w:szCs w:val="24"/>
        </w:rPr>
      </w:pPr>
      <w:r w:rsidRPr="00FD0B95">
        <w:rPr>
          <w:sz w:val="24"/>
          <w:szCs w:val="24"/>
        </w:rPr>
        <w:t>2.1.3. Содержать в чистоте и порядке контейнерные площадки, постоянно очищать их от твердых бытовых отходов.</w:t>
      </w:r>
    </w:p>
    <w:p w:rsidR="000136E5" w:rsidRPr="00FD0B95" w:rsidRDefault="000136E5" w:rsidP="00FD0B95">
      <w:pPr>
        <w:pStyle w:val="a7"/>
        <w:jc w:val="both"/>
        <w:rPr>
          <w:sz w:val="24"/>
          <w:szCs w:val="24"/>
        </w:rPr>
      </w:pPr>
      <w:r w:rsidRPr="00FD0B95">
        <w:rPr>
          <w:spacing w:val="-1"/>
          <w:sz w:val="24"/>
          <w:szCs w:val="24"/>
        </w:rPr>
        <w:t xml:space="preserve">2.1.4. Обеспечивать свободный подъезд к контейнерным площадкам, в зимнее время очищать </w:t>
      </w:r>
      <w:r w:rsidRPr="00FD0B95">
        <w:rPr>
          <w:sz w:val="24"/>
          <w:szCs w:val="24"/>
        </w:rPr>
        <w:t>от снежного заноса и льда.</w:t>
      </w:r>
    </w:p>
    <w:p w:rsidR="000136E5" w:rsidRPr="00FD0B95" w:rsidRDefault="000136E5" w:rsidP="00FD0B95">
      <w:pPr>
        <w:pStyle w:val="a7"/>
        <w:jc w:val="both"/>
        <w:rPr>
          <w:sz w:val="24"/>
          <w:szCs w:val="24"/>
        </w:rPr>
      </w:pPr>
      <w:r w:rsidRPr="00FD0B95">
        <w:rPr>
          <w:spacing w:val="-1"/>
          <w:sz w:val="24"/>
          <w:szCs w:val="24"/>
        </w:rPr>
        <w:t xml:space="preserve">2.1.5.Устанавливать контейнеры на площадках с твердым покрытием и имеющих твердые </w:t>
      </w:r>
      <w:r w:rsidRPr="00FD0B95">
        <w:rPr>
          <w:sz w:val="24"/>
          <w:szCs w:val="24"/>
        </w:rPr>
        <w:t>подъездные пути.</w:t>
      </w:r>
    </w:p>
    <w:p w:rsidR="000136E5" w:rsidRPr="00FD0B95" w:rsidRDefault="000136E5" w:rsidP="00FD0B95">
      <w:pPr>
        <w:pStyle w:val="a7"/>
        <w:jc w:val="both"/>
        <w:rPr>
          <w:sz w:val="24"/>
          <w:szCs w:val="24"/>
        </w:rPr>
      </w:pPr>
      <w:r w:rsidRPr="00FD0B95">
        <w:rPr>
          <w:spacing w:val="-1"/>
          <w:sz w:val="24"/>
          <w:szCs w:val="24"/>
        </w:rPr>
        <w:t xml:space="preserve">2.1.6. Иметь необходимое количество контейнеров для сбора бытовых отходов, учитывая </w:t>
      </w:r>
      <w:r w:rsidRPr="00FD0B95">
        <w:rPr>
          <w:sz w:val="24"/>
          <w:szCs w:val="24"/>
        </w:rPr>
        <w:t xml:space="preserve">количество юридических лиц и иных хозяйствующих субъектов, количества обслуживаемого </w:t>
      </w:r>
      <w:r w:rsidRPr="00FD0B95">
        <w:rPr>
          <w:spacing w:val="-2"/>
          <w:sz w:val="24"/>
          <w:szCs w:val="24"/>
        </w:rPr>
        <w:t>жилого фонда и периодичность вывоза ТБО.</w:t>
      </w:r>
    </w:p>
    <w:p w:rsidR="000136E5" w:rsidRPr="00FD0B95" w:rsidRDefault="000136E5" w:rsidP="00FD0B95">
      <w:pPr>
        <w:pStyle w:val="a7"/>
        <w:jc w:val="both"/>
        <w:rPr>
          <w:spacing w:val="-8"/>
          <w:sz w:val="24"/>
          <w:szCs w:val="24"/>
        </w:rPr>
      </w:pPr>
      <w:r w:rsidRPr="00FD0B95">
        <w:rPr>
          <w:sz w:val="24"/>
          <w:szCs w:val="24"/>
        </w:rPr>
        <w:t>2.1.7. Содержать контейнеры в технически исправном состоянии, своевременно принимать меры по замене контейнеров, не пригодных к эксплуатации.</w:t>
      </w:r>
    </w:p>
    <w:p w:rsidR="000136E5" w:rsidRPr="00FD0B95" w:rsidRDefault="000136E5" w:rsidP="00FD0B95">
      <w:pPr>
        <w:pStyle w:val="a7"/>
        <w:jc w:val="both"/>
        <w:rPr>
          <w:spacing w:val="-7"/>
          <w:sz w:val="24"/>
          <w:szCs w:val="24"/>
        </w:rPr>
      </w:pPr>
      <w:r w:rsidRPr="00FD0B95">
        <w:rPr>
          <w:sz w:val="24"/>
          <w:szCs w:val="24"/>
        </w:rPr>
        <w:t>2.1.8. Складировать крупногабаритный мусор и ветки в специально отведенных местах.</w:t>
      </w:r>
    </w:p>
    <w:p w:rsidR="000136E5" w:rsidRPr="00FD0B95" w:rsidRDefault="000136E5" w:rsidP="00FD0B95">
      <w:pPr>
        <w:pStyle w:val="a7"/>
        <w:jc w:val="both"/>
        <w:rPr>
          <w:spacing w:val="-6"/>
          <w:sz w:val="24"/>
          <w:szCs w:val="24"/>
        </w:rPr>
      </w:pPr>
      <w:r w:rsidRPr="00FD0B95">
        <w:rPr>
          <w:sz w:val="24"/>
          <w:szCs w:val="24"/>
        </w:rPr>
        <w:t>2.1.9. Производить оплату оказанных услуг в соответствии с разделом 4 настоящего Договора.</w:t>
      </w:r>
    </w:p>
    <w:p w:rsidR="000136E5" w:rsidRPr="00FD0B95" w:rsidRDefault="000136E5" w:rsidP="00FD0B95">
      <w:pPr>
        <w:pStyle w:val="a7"/>
        <w:jc w:val="both"/>
        <w:rPr>
          <w:spacing w:val="-6"/>
          <w:sz w:val="24"/>
          <w:szCs w:val="24"/>
        </w:rPr>
      </w:pPr>
      <w:r w:rsidRPr="00FD0B95">
        <w:rPr>
          <w:sz w:val="24"/>
          <w:szCs w:val="24"/>
        </w:rPr>
        <w:t xml:space="preserve">2.1.10. В случае изменения количества многоквартирных домов, находящихся в управлении Заказчика, предоставлять Исполнителю информацию об изменении объемов ТБО и кратности вывоза в срок не позднее, чем за 2 (два) рабочих дня до предполагаемого </w:t>
      </w:r>
      <w:r w:rsidRPr="00FD0B95">
        <w:rPr>
          <w:spacing w:val="-2"/>
          <w:sz w:val="24"/>
          <w:szCs w:val="24"/>
        </w:rPr>
        <w:t xml:space="preserve">изменения. На основании заявки Заказчика Исполнитель корректирует график вывоза ТБО. </w:t>
      </w:r>
      <w:r w:rsidRPr="00FD0B95">
        <w:rPr>
          <w:spacing w:val="-1"/>
          <w:sz w:val="24"/>
          <w:szCs w:val="24"/>
        </w:rPr>
        <w:t xml:space="preserve">Обслуживание вновь включенных в список объектов и оплата услуг производится на условиях </w:t>
      </w:r>
      <w:r w:rsidRPr="00FD0B95">
        <w:rPr>
          <w:sz w:val="24"/>
          <w:szCs w:val="24"/>
        </w:rPr>
        <w:t>настоящего Договора.</w:t>
      </w:r>
    </w:p>
    <w:p w:rsidR="000136E5" w:rsidRPr="00FD0B95" w:rsidRDefault="000136E5" w:rsidP="00FD0B95">
      <w:pPr>
        <w:pStyle w:val="a7"/>
        <w:jc w:val="both"/>
        <w:rPr>
          <w:spacing w:val="-6"/>
          <w:sz w:val="24"/>
          <w:szCs w:val="24"/>
        </w:rPr>
      </w:pPr>
      <w:r w:rsidRPr="00FD0B95">
        <w:rPr>
          <w:sz w:val="24"/>
          <w:szCs w:val="24"/>
        </w:rPr>
        <w:t xml:space="preserve">2.1.11. Совместно с представителем Исполнителя провести осмотр контейнерных площадок, обслуживаемых Заказчиком на предмет их соответствия Правилам благоустройства г. Н. Новгорода и закона Нижегородской области Об обеспечении чистоты и порядка </w:t>
      </w:r>
      <w:r w:rsidRPr="00FD0B95">
        <w:rPr>
          <w:spacing w:val="-1"/>
          <w:sz w:val="24"/>
          <w:szCs w:val="24"/>
        </w:rPr>
        <w:t xml:space="preserve">на территории Нижегородской области </w:t>
      </w:r>
      <w:r w:rsidRPr="00FD0B95">
        <w:rPr>
          <w:sz w:val="24"/>
          <w:szCs w:val="24"/>
        </w:rPr>
        <w:t>№ 144-3</w:t>
      </w:r>
      <w:r w:rsidRPr="00FD0B95">
        <w:rPr>
          <w:spacing w:val="-1"/>
          <w:sz w:val="24"/>
          <w:szCs w:val="24"/>
        </w:rPr>
        <w:t xml:space="preserve">. По факту осмотра стороны составляют акт с указанием </w:t>
      </w:r>
      <w:r w:rsidRPr="00FD0B95">
        <w:rPr>
          <w:sz w:val="24"/>
          <w:szCs w:val="24"/>
        </w:rPr>
        <w:t>выявленных недостатков и сроков их устранения.</w:t>
      </w:r>
    </w:p>
    <w:p w:rsidR="000136E5" w:rsidRPr="00FD0B95" w:rsidRDefault="000136E5" w:rsidP="00FD0B95">
      <w:pPr>
        <w:pStyle w:val="a7"/>
        <w:jc w:val="both"/>
        <w:rPr>
          <w:b/>
          <w:bCs/>
          <w:sz w:val="24"/>
          <w:szCs w:val="24"/>
        </w:rPr>
      </w:pPr>
      <w:r w:rsidRPr="00FD0B95">
        <w:rPr>
          <w:b/>
          <w:bCs/>
          <w:spacing w:val="-8"/>
          <w:sz w:val="24"/>
          <w:szCs w:val="24"/>
        </w:rPr>
        <w:t>2.2.</w:t>
      </w:r>
      <w:r w:rsidRPr="00FD0B95">
        <w:rPr>
          <w:b/>
          <w:bCs/>
          <w:sz w:val="24"/>
          <w:szCs w:val="24"/>
        </w:rPr>
        <w:tab/>
      </w:r>
      <w:r w:rsidRPr="00FD0B95">
        <w:rPr>
          <w:b/>
          <w:bCs/>
          <w:spacing w:val="-3"/>
          <w:sz w:val="24"/>
          <w:szCs w:val="24"/>
        </w:rPr>
        <w:t>Заказчик вправе:</w:t>
      </w:r>
    </w:p>
    <w:p w:rsidR="000136E5" w:rsidRPr="00FD0B95" w:rsidRDefault="000136E5" w:rsidP="00FD0B95">
      <w:pPr>
        <w:pStyle w:val="a7"/>
        <w:jc w:val="both"/>
        <w:rPr>
          <w:spacing w:val="-7"/>
          <w:sz w:val="24"/>
          <w:szCs w:val="24"/>
        </w:rPr>
      </w:pPr>
      <w:r w:rsidRPr="00FD0B95">
        <w:rPr>
          <w:spacing w:val="-1"/>
          <w:sz w:val="24"/>
          <w:szCs w:val="24"/>
        </w:rPr>
        <w:t xml:space="preserve">2.2.1. Осуществлять контроль за </w:t>
      </w:r>
      <w:r w:rsidRPr="00FD0B95">
        <w:rPr>
          <w:sz w:val="24"/>
          <w:szCs w:val="24"/>
        </w:rPr>
        <w:t>вывозом ТБО</w:t>
      </w:r>
      <w:r w:rsidRPr="00FD0B95">
        <w:rPr>
          <w:spacing w:val="-1"/>
          <w:sz w:val="24"/>
          <w:szCs w:val="24"/>
        </w:rPr>
        <w:t xml:space="preserve"> согласно графику вывоза ТБО.</w:t>
      </w:r>
    </w:p>
    <w:p w:rsidR="000136E5" w:rsidRPr="00FD0B95" w:rsidRDefault="000136E5" w:rsidP="00FD0B95">
      <w:pPr>
        <w:pStyle w:val="a7"/>
        <w:jc w:val="both"/>
        <w:rPr>
          <w:sz w:val="24"/>
          <w:szCs w:val="24"/>
        </w:rPr>
      </w:pPr>
      <w:r w:rsidRPr="00FD0B95">
        <w:rPr>
          <w:spacing w:val="-1"/>
          <w:sz w:val="24"/>
          <w:szCs w:val="24"/>
        </w:rPr>
        <w:t xml:space="preserve">2.2.2. Заказчик в случае выявления нарушений условий настоящего Договора направляет </w:t>
      </w:r>
      <w:r w:rsidRPr="00FD0B95">
        <w:rPr>
          <w:spacing w:val="-2"/>
          <w:sz w:val="24"/>
          <w:szCs w:val="24"/>
        </w:rPr>
        <w:t xml:space="preserve">Исполнителю телефонограмму, в которой сообщает о допущенных нарушениях и вызывает на </w:t>
      </w:r>
      <w:r w:rsidRPr="00FD0B95">
        <w:rPr>
          <w:spacing w:val="-1"/>
          <w:sz w:val="24"/>
          <w:szCs w:val="24"/>
        </w:rPr>
        <w:t xml:space="preserve">место уполномоченного представителя Исполнителя для составления Акта о некачественном </w:t>
      </w:r>
      <w:r w:rsidRPr="00FD0B95">
        <w:rPr>
          <w:sz w:val="24"/>
          <w:szCs w:val="24"/>
        </w:rPr>
        <w:t>оказании услуг по вывозу ТБО. Телефонограмма направляется Заказником Исполнителю не</w:t>
      </w:r>
      <w:r w:rsidRPr="00FD0B95">
        <w:rPr>
          <w:spacing w:val="-7"/>
          <w:sz w:val="24"/>
          <w:szCs w:val="24"/>
        </w:rPr>
        <w:t xml:space="preserve"> </w:t>
      </w:r>
      <w:r w:rsidRPr="00FD0B95">
        <w:rPr>
          <w:sz w:val="24"/>
          <w:szCs w:val="24"/>
        </w:rPr>
        <w:t>менее чем за 60 (шестьдесят) минут до составления акта по тел.:</w:t>
      </w:r>
      <w:r w:rsidRPr="00FD0B95">
        <w:rPr>
          <w:spacing w:val="-2"/>
          <w:sz w:val="24"/>
          <w:szCs w:val="24"/>
        </w:rPr>
        <w:t xml:space="preserve"> </w:t>
      </w:r>
      <w:r>
        <w:rPr>
          <w:spacing w:val="-2"/>
          <w:sz w:val="24"/>
          <w:szCs w:val="24"/>
        </w:rPr>
        <w:t>_____________</w:t>
      </w:r>
      <w:r w:rsidRPr="00FD0B95">
        <w:rPr>
          <w:spacing w:val="-2"/>
          <w:sz w:val="24"/>
          <w:szCs w:val="24"/>
        </w:rPr>
        <w:t xml:space="preserve"> </w:t>
      </w:r>
      <w:r w:rsidRPr="00FD0B95">
        <w:rPr>
          <w:sz w:val="24"/>
          <w:szCs w:val="24"/>
        </w:rPr>
        <w:t>. При этом стороны</w:t>
      </w:r>
      <w:r w:rsidRPr="00FD0B95">
        <w:rPr>
          <w:spacing w:val="-7"/>
          <w:sz w:val="24"/>
          <w:szCs w:val="24"/>
        </w:rPr>
        <w:t xml:space="preserve"> </w:t>
      </w:r>
      <w:r w:rsidRPr="00FD0B95">
        <w:rPr>
          <w:sz w:val="24"/>
          <w:szCs w:val="24"/>
        </w:rPr>
        <w:t xml:space="preserve">обязаны вести журнал регистрации входящих и исходящих телефонограмм по исполнению сторонами настоящего договора. </w:t>
      </w:r>
    </w:p>
    <w:p w:rsidR="000136E5" w:rsidRPr="00FD0B95" w:rsidRDefault="000136E5" w:rsidP="00FD0B95">
      <w:pPr>
        <w:pStyle w:val="a7"/>
        <w:jc w:val="both"/>
        <w:rPr>
          <w:sz w:val="24"/>
          <w:szCs w:val="24"/>
        </w:rPr>
      </w:pPr>
      <w:r w:rsidRPr="00FD0B95">
        <w:rPr>
          <w:spacing w:val="-1"/>
          <w:sz w:val="24"/>
          <w:szCs w:val="24"/>
        </w:rPr>
        <w:t>2.2.3. Заказчик вправе отказаться от услуг Исполнителя в случае систематического (3-х или более раз подряд в месяц) ненадлежащего исполнения Договора (срыва графика вывоза ТБО).</w:t>
      </w:r>
    </w:p>
    <w:p w:rsidR="000136E5" w:rsidRPr="00FD0B95" w:rsidRDefault="000136E5" w:rsidP="00FD0B95">
      <w:pPr>
        <w:pStyle w:val="a7"/>
        <w:jc w:val="both"/>
        <w:rPr>
          <w:spacing w:val="-1"/>
          <w:sz w:val="24"/>
          <w:szCs w:val="24"/>
        </w:rPr>
      </w:pPr>
      <w:r w:rsidRPr="00FD0B95">
        <w:rPr>
          <w:spacing w:val="-1"/>
          <w:sz w:val="24"/>
          <w:szCs w:val="24"/>
        </w:rPr>
        <w:t xml:space="preserve">2.2.4. В одностороннем порядке изменить объем ТБО и кратность вывоза, путем направления письменного уведомления в адрес Исполнителя, не менее чем за 5 (пять) дней. </w:t>
      </w:r>
    </w:p>
    <w:p w:rsidR="000136E5" w:rsidRPr="00FD0B95" w:rsidRDefault="000136E5" w:rsidP="00FD0B95">
      <w:pPr>
        <w:pStyle w:val="a7"/>
        <w:jc w:val="both"/>
        <w:rPr>
          <w:sz w:val="24"/>
          <w:szCs w:val="24"/>
        </w:rPr>
      </w:pPr>
      <w:r w:rsidRPr="00FD0B95">
        <w:rPr>
          <w:sz w:val="24"/>
          <w:szCs w:val="24"/>
        </w:rPr>
        <w:t>2.2.5.</w:t>
      </w:r>
      <w:bookmarkStart w:id="0" w:name="_GoBack"/>
      <w:bookmarkEnd w:id="0"/>
      <w:r w:rsidRPr="00FD0B95">
        <w:rPr>
          <w:sz w:val="24"/>
          <w:szCs w:val="24"/>
        </w:rPr>
        <w:t xml:space="preserve"> Устанавливать дополнительные контейнеры на контейнерной площадке при закреплении дополнительных отходообразователей, при внесении соответствующих изменений в Приложение № 1 с составлением и утверждением нового графика.</w:t>
      </w:r>
    </w:p>
    <w:p w:rsidR="000136E5" w:rsidRPr="00FD0B95" w:rsidRDefault="000136E5" w:rsidP="00FD0B95">
      <w:pPr>
        <w:pStyle w:val="a7"/>
        <w:jc w:val="both"/>
        <w:rPr>
          <w:b/>
          <w:bCs/>
          <w:sz w:val="24"/>
          <w:szCs w:val="24"/>
        </w:rPr>
      </w:pPr>
      <w:r w:rsidRPr="00FD0B95">
        <w:rPr>
          <w:b/>
          <w:bCs/>
          <w:spacing w:val="-7"/>
          <w:sz w:val="24"/>
          <w:szCs w:val="24"/>
        </w:rPr>
        <w:t>2.3.</w:t>
      </w:r>
      <w:r w:rsidRPr="00FD0B95">
        <w:rPr>
          <w:b/>
          <w:bCs/>
          <w:sz w:val="24"/>
          <w:szCs w:val="24"/>
        </w:rPr>
        <w:tab/>
      </w:r>
      <w:r w:rsidRPr="00FD0B95">
        <w:rPr>
          <w:b/>
          <w:bCs/>
          <w:spacing w:val="-2"/>
          <w:sz w:val="24"/>
          <w:szCs w:val="24"/>
        </w:rPr>
        <w:t>Исполнитель обязуется:</w:t>
      </w:r>
    </w:p>
    <w:p w:rsidR="000136E5" w:rsidRPr="00FD0B95" w:rsidRDefault="000136E5" w:rsidP="00FD0B95">
      <w:pPr>
        <w:pStyle w:val="a7"/>
        <w:jc w:val="both"/>
        <w:rPr>
          <w:sz w:val="24"/>
          <w:szCs w:val="24"/>
        </w:rPr>
      </w:pPr>
      <w:r w:rsidRPr="00FD0B95">
        <w:rPr>
          <w:spacing w:val="-1"/>
          <w:sz w:val="24"/>
          <w:szCs w:val="24"/>
        </w:rPr>
        <w:t xml:space="preserve">2.3.1. Предоставлять на согласование Заказчику график вывоза ТБО (Приложение № 2), где </w:t>
      </w:r>
      <w:r w:rsidRPr="00FD0B95">
        <w:rPr>
          <w:sz w:val="24"/>
          <w:szCs w:val="24"/>
        </w:rPr>
        <w:t xml:space="preserve">указываются: адрес контейнерной площадки, количество установленных контейнеров, недельная кратность вывоза ТБО, временной интервал вывоза ТБО с каждой контейнерной площадки. </w:t>
      </w:r>
    </w:p>
    <w:p w:rsidR="000136E5" w:rsidRPr="00FD0B95" w:rsidRDefault="000136E5" w:rsidP="00FD0B95">
      <w:pPr>
        <w:pStyle w:val="a7"/>
        <w:jc w:val="both"/>
        <w:rPr>
          <w:spacing w:val="-6"/>
          <w:sz w:val="24"/>
          <w:szCs w:val="24"/>
        </w:rPr>
      </w:pPr>
      <w:r w:rsidRPr="00FD0B95">
        <w:rPr>
          <w:sz w:val="24"/>
          <w:szCs w:val="24"/>
        </w:rPr>
        <w:t>2.3.2. Производить выгрузку ТБО из контейнеров в спецтранспорт и их вывоз с мест сбора ТБО на лицензированный объект утилизации мусора в соответствии с согласованным с Заказчиком графиком вывоза твердых бытовых отходов.</w:t>
      </w:r>
    </w:p>
    <w:p w:rsidR="000136E5" w:rsidRPr="00FD0B95" w:rsidRDefault="000136E5" w:rsidP="00FD0B95">
      <w:pPr>
        <w:pStyle w:val="a7"/>
        <w:jc w:val="both"/>
        <w:rPr>
          <w:sz w:val="24"/>
          <w:szCs w:val="24"/>
        </w:rPr>
      </w:pPr>
      <w:r w:rsidRPr="00FD0B95">
        <w:rPr>
          <w:sz w:val="24"/>
          <w:szCs w:val="24"/>
        </w:rPr>
        <w:t>2.3.3. Осуществлять уборку мусора, просыпавшегося при выгрузке его из контейнеров.  При выгрузке ТБО из контейнеров, устанавливать контейнеры на места их стоянки с фиксацией тормозной системы.</w:t>
      </w:r>
    </w:p>
    <w:p w:rsidR="000136E5" w:rsidRPr="00FD0B95" w:rsidRDefault="000136E5" w:rsidP="00FD0B95">
      <w:pPr>
        <w:pStyle w:val="a7"/>
        <w:jc w:val="both"/>
        <w:rPr>
          <w:spacing w:val="-6"/>
          <w:sz w:val="24"/>
          <w:szCs w:val="24"/>
        </w:rPr>
      </w:pPr>
      <w:r w:rsidRPr="00FD0B95">
        <w:rPr>
          <w:sz w:val="24"/>
          <w:szCs w:val="24"/>
        </w:rPr>
        <w:t>2.3.4. Обеспечить бережное обращение с контейнерами для сбора ТБО и ограждениями контейнерных площадок.</w:t>
      </w:r>
    </w:p>
    <w:p w:rsidR="000136E5" w:rsidRPr="00FD0B95" w:rsidRDefault="000136E5" w:rsidP="00FD0B95">
      <w:pPr>
        <w:pStyle w:val="a7"/>
        <w:ind w:firstLine="708"/>
        <w:jc w:val="both"/>
        <w:rPr>
          <w:spacing w:val="-6"/>
          <w:sz w:val="24"/>
          <w:szCs w:val="24"/>
        </w:rPr>
      </w:pPr>
      <w:r w:rsidRPr="00FD0B95">
        <w:rPr>
          <w:sz w:val="24"/>
          <w:szCs w:val="24"/>
        </w:rPr>
        <w:t>В частности при загрузке ТБО в специализированный транспорт Исполнитель обязан соблюдать следующий порядок:</w:t>
      </w:r>
    </w:p>
    <w:p w:rsidR="000136E5" w:rsidRPr="00FD0B95" w:rsidRDefault="000136E5" w:rsidP="00FD0B95">
      <w:pPr>
        <w:pStyle w:val="a7"/>
        <w:numPr>
          <w:ilvl w:val="0"/>
          <w:numId w:val="15"/>
        </w:numPr>
        <w:ind w:left="0" w:firstLine="360"/>
        <w:jc w:val="both"/>
        <w:rPr>
          <w:spacing w:val="-1"/>
          <w:sz w:val="24"/>
          <w:szCs w:val="24"/>
        </w:rPr>
      </w:pPr>
      <w:r w:rsidRPr="00FD0B95">
        <w:rPr>
          <w:sz w:val="24"/>
          <w:szCs w:val="24"/>
        </w:rPr>
        <w:t xml:space="preserve">перед началом загрузки убедиться в отсутствии строительного и прочего мусора, не относящегося к ТБО в соответствии с законодательством </w:t>
      </w:r>
      <w:r w:rsidRPr="00FD0B95">
        <w:rPr>
          <w:spacing w:val="-1"/>
          <w:sz w:val="24"/>
          <w:szCs w:val="24"/>
        </w:rPr>
        <w:t xml:space="preserve">РФ, после чего произвести загрузку ТБО в спецтранспорт. При обнаружении </w:t>
      </w:r>
      <w:r w:rsidRPr="00FD0B95">
        <w:rPr>
          <w:sz w:val="24"/>
          <w:szCs w:val="24"/>
        </w:rPr>
        <w:t xml:space="preserve">строительного и прочего мусора, не относящегося к ТБО, удалить его из контейнера на контейнерную площадку, а при наличии бункера для сбора КГМ - в указанный бункер, после чего </w:t>
      </w:r>
      <w:r w:rsidRPr="00FD0B95">
        <w:rPr>
          <w:spacing w:val="-1"/>
          <w:sz w:val="24"/>
          <w:szCs w:val="24"/>
        </w:rPr>
        <w:t xml:space="preserve">произвести загрузку ТБО в спецтранспорт, уведомив о данном факте Заказчика с </w:t>
      </w:r>
      <w:r w:rsidRPr="00FD0B95">
        <w:rPr>
          <w:sz w:val="24"/>
          <w:szCs w:val="24"/>
        </w:rPr>
        <w:t xml:space="preserve">указанием адреса контейнерной площадки, при невозможности удаления строительного мусора из контейнера (кирпич, битая </w:t>
      </w:r>
      <w:r w:rsidRPr="00FD0B95">
        <w:rPr>
          <w:spacing w:val="-1"/>
          <w:sz w:val="24"/>
          <w:szCs w:val="24"/>
        </w:rPr>
        <w:t xml:space="preserve">плитка, отходы бетона) и невозможности загрузки ТБО в спецтранспорт немедленно </w:t>
      </w:r>
      <w:r w:rsidRPr="00FD0B95">
        <w:rPr>
          <w:sz w:val="24"/>
          <w:szCs w:val="24"/>
        </w:rPr>
        <w:t>сообщить об этом Заказчику.</w:t>
      </w:r>
    </w:p>
    <w:p w:rsidR="000136E5" w:rsidRPr="00FD0B95" w:rsidRDefault="000136E5" w:rsidP="00FD0B95">
      <w:pPr>
        <w:pStyle w:val="a7"/>
        <w:numPr>
          <w:ilvl w:val="0"/>
          <w:numId w:val="15"/>
        </w:numPr>
        <w:ind w:left="0" w:firstLine="360"/>
        <w:jc w:val="both"/>
        <w:rPr>
          <w:spacing w:val="-1"/>
          <w:sz w:val="24"/>
          <w:szCs w:val="24"/>
        </w:rPr>
      </w:pPr>
      <w:r w:rsidRPr="00FD0B95">
        <w:rPr>
          <w:sz w:val="24"/>
          <w:szCs w:val="24"/>
        </w:rPr>
        <w:t xml:space="preserve">при невозможности удаления строительного мусора из контейнера (кирпич, битая плитка, отходы бетоны) и невозможности выгрузки контейнера в спецтранспорт немедленно сообщить об этом Заказчику. </w:t>
      </w:r>
    </w:p>
    <w:p w:rsidR="000136E5" w:rsidRPr="00FD0B95" w:rsidRDefault="000136E5" w:rsidP="00FD0B95">
      <w:pPr>
        <w:pStyle w:val="a7"/>
        <w:numPr>
          <w:ilvl w:val="0"/>
          <w:numId w:val="15"/>
        </w:numPr>
        <w:ind w:left="0" w:firstLine="360"/>
        <w:jc w:val="both"/>
        <w:rPr>
          <w:sz w:val="24"/>
          <w:szCs w:val="24"/>
        </w:rPr>
      </w:pPr>
      <w:r w:rsidRPr="00FD0B95">
        <w:rPr>
          <w:sz w:val="24"/>
          <w:szCs w:val="24"/>
        </w:rPr>
        <w:t>2.3.5. В случае повреждения контейнеров при выполнении погрузочно-разгрузочных работ, таких как:</w:t>
      </w:r>
    </w:p>
    <w:p w:rsidR="000136E5" w:rsidRPr="00FD0B95" w:rsidRDefault="000136E5" w:rsidP="00FD0B95">
      <w:pPr>
        <w:pStyle w:val="a7"/>
        <w:numPr>
          <w:ilvl w:val="0"/>
          <w:numId w:val="16"/>
        </w:numPr>
        <w:jc w:val="both"/>
        <w:rPr>
          <w:sz w:val="24"/>
          <w:szCs w:val="24"/>
        </w:rPr>
      </w:pPr>
      <w:r w:rsidRPr="00FD0B95">
        <w:rPr>
          <w:sz w:val="24"/>
          <w:szCs w:val="24"/>
        </w:rPr>
        <w:t>повреждение зацепного механизма;</w:t>
      </w:r>
    </w:p>
    <w:p w:rsidR="000136E5" w:rsidRPr="00FD0B95" w:rsidRDefault="000136E5" w:rsidP="00FD0B95">
      <w:pPr>
        <w:pStyle w:val="a7"/>
        <w:numPr>
          <w:ilvl w:val="0"/>
          <w:numId w:val="16"/>
        </w:numPr>
        <w:jc w:val="both"/>
        <w:rPr>
          <w:sz w:val="24"/>
          <w:szCs w:val="24"/>
        </w:rPr>
      </w:pPr>
      <w:r w:rsidRPr="00FD0B95">
        <w:rPr>
          <w:spacing w:val="-1"/>
          <w:sz w:val="24"/>
          <w:szCs w:val="24"/>
        </w:rPr>
        <w:t>деформация крышки контейнера (оторваны, треснуты);</w:t>
      </w:r>
    </w:p>
    <w:p w:rsidR="000136E5" w:rsidRPr="00FD0B95" w:rsidRDefault="000136E5" w:rsidP="00FD0B95">
      <w:pPr>
        <w:pStyle w:val="a7"/>
        <w:numPr>
          <w:ilvl w:val="0"/>
          <w:numId w:val="16"/>
        </w:numPr>
        <w:jc w:val="both"/>
        <w:rPr>
          <w:sz w:val="24"/>
          <w:szCs w:val="24"/>
        </w:rPr>
      </w:pPr>
      <w:r w:rsidRPr="00FD0B95">
        <w:rPr>
          <w:sz w:val="24"/>
          <w:szCs w:val="24"/>
        </w:rPr>
        <w:t>отсутствие, деформация колес (оторваны, помяты);</w:t>
      </w:r>
    </w:p>
    <w:p w:rsidR="000136E5" w:rsidRPr="00FD0B95" w:rsidRDefault="000136E5" w:rsidP="00FD0B95">
      <w:pPr>
        <w:pStyle w:val="a7"/>
        <w:numPr>
          <w:ilvl w:val="0"/>
          <w:numId w:val="16"/>
        </w:numPr>
        <w:jc w:val="both"/>
        <w:rPr>
          <w:sz w:val="24"/>
          <w:szCs w:val="24"/>
        </w:rPr>
      </w:pPr>
      <w:r w:rsidRPr="00FD0B95">
        <w:rPr>
          <w:sz w:val="24"/>
          <w:szCs w:val="24"/>
        </w:rPr>
        <w:t>деформация опорных площадок;</w:t>
      </w:r>
    </w:p>
    <w:p w:rsidR="000136E5" w:rsidRPr="00FD0B95" w:rsidRDefault="000136E5" w:rsidP="00FD0B95">
      <w:pPr>
        <w:pStyle w:val="a7"/>
        <w:numPr>
          <w:ilvl w:val="0"/>
          <w:numId w:val="16"/>
        </w:numPr>
        <w:jc w:val="both"/>
        <w:rPr>
          <w:sz w:val="24"/>
          <w:szCs w:val="24"/>
        </w:rPr>
      </w:pPr>
      <w:r w:rsidRPr="00FD0B95">
        <w:rPr>
          <w:sz w:val="24"/>
          <w:szCs w:val="24"/>
        </w:rPr>
        <w:t>повреждение корпуса контейнера (деформация, трещины, иные повреждения).</w:t>
      </w:r>
    </w:p>
    <w:p w:rsidR="000136E5" w:rsidRPr="00FD0B95" w:rsidRDefault="000136E5" w:rsidP="00FD0B95">
      <w:pPr>
        <w:pStyle w:val="a7"/>
        <w:jc w:val="both"/>
        <w:rPr>
          <w:sz w:val="24"/>
          <w:szCs w:val="24"/>
        </w:rPr>
      </w:pPr>
      <w:r w:rsidRPr="00FD0B95">
        <w:rPr>
          <w:sz w:val="24"/>
          <w:szCs w:val="24"/>
        </w:rPr>
        <w:t xml:space="preserve">в течение 3 (трех) рабочих дней восстановить поврежденный контейнер собственными силами, а при невозможности его восстановления — заменить на исправный. Если в </w:t>
      </w:r>
      <w:r w:rsidRPr="00FD0B95">
        <w:rPr>
          <w:spacing w:val="-2"/>
          <w:sz w:val="24"/>
          <w:szCs w:val="24"/>
        </w:rPr>
        <w:t xml:space="preserve">установленный срок Исполнитель не принимает меры по восстановлению/замене контейнера, </w:t>
      </w:r>
      <w:r w:rsidRPr="00FD0B95">
        <w:rPr>
          <w:sz w:val="24"/>
          <w:szCs w:val="24"/>
        </w:rPr>
        <w:t>Заказчик в одностороннем порядке производит ремонт или замену вышедшего из строя контейнера  с последующим возмещением своих расходов за счет Исполнителя.</w:t>
      </w:r>
    </w:p>
    <w:p w:rsidR="000136E5" w:rsidRPr="00FD0B95" w:rsidRDefault="000136E5" w:rsidP="00FD0B95">
      <w:pPr>
        <w:pStyle w:val="a7"/>
        <w:jc w:val="both"/>
        <w:rPr>
          <w:sz w:val="24"/>
          <w:szCs w:val="24"/>
        </w:rPr>
      </w:pPr>
      <w:r w:rsidRPr="00FD0B95">
        <w:rPr>
          <w:sz w:val="24"/>
          <w:szCs w:val="24"/>
        </w:rPr>
        <w:t xml:space="preserve">2.3.6. Осуществлять вывоз твердых бытовых отходов согласно графику вывоза ТБО. </w:t>
      </w:r>
      <w:r w:rsidRPr="00FD0B95">
        <w:rPr>
          <w:spacing w:val="-1"/>
          <w:sz w:val="24"/>
          <w:szCs w:val="24"/>
        </w:rPr>
        <w:t xml:space="preserve">Исполнитель составляет ежедневный акт оказанных услуг по вывозу ТБО с указанием объема </w:t>
      </w:r>
      <w:r w:rsidRPr="00FD0B95">
        <w:rPr>
          <w:sz w:val="24"/>
          <w:szCs w:val="24"/>
        </w:rPr>
        <w:t>оказанных услуг и представляет его Заказчику не позднее дня, следующего за днем исполнения услуг по вывозу ТБО.</w:t>
      </w:r>
    </w:p>
    <w:p w:rsidR="000136E5" w:rsidRPr="00FD0B95" w:rsidRDefault="000136E5" w:rsidP="00FD0B95">
      <w:pPr>
        <w:pStyle w:val="a7"/>
        <w:jc w:val="both"/>
        <w:rPr>
          <w:sz w:val="24"/>
          <w:szCs w:val="24"/>
        </w:rPr>
      </w:pPr>
      <w:r w:rsidRPr="00FD0B95">
        <w:rPr>
          <w:sz w:val="24"/>
          <w:szCs w:val="24"/>
        </w:rPr>
        <w:t>2.3.7. В течение месяца с момента заключения Договора предоставить в адрес Заказчика программное обеспечение (</w:t>
      </w:r>
      <w:r w:rsidRPr="00FD0B95">
        <w:rPr>
          <w:sz w:val="24"/>
          <w:szCs w:val="24"/>
          <w:lang w:val="en-US"/>
        </w:rPr>
        <w:t>GPS</w:t>
      </w:r>
      <w:r w:rsidRPr="00FD0B95">
        <w:rPr>
          <w:sz w:val="24"/>
          <w:szCs w:val="24"/>
        </w:rPr>
        <w:t>-навигация, видеорегистратор), позволяющее осуществлять контроль за работой спецтехники в режиме реального времени, в целях объективной оценки работы Исполнителя по организации вывоза ТБО.</w:t>
      </w:r>
    </w:p>
    <w:p w:rsidR="000136E5" w:rsidRPr="00FD0B95" w:rsidRDefault="000136E5" w:rsidP="00FD0B95">
      <w:pPr>
        <w:pStyle w:val="a7"/>
        <w:jc w:val="both"/>
        <w:rPr>
          <w:sz w:val="24"/>
          <w:szCs w:val="24"/>
        </w:rPr>
      </w:pPr>
      <w:r w:rsidRPr="00FD0B95">
        <w:rPr>
          <w:sz w:val="24"/>
          <w:szCs w:val="24"/>
        </w:rPr>
        <w:t>2.3.8. Видеорегистратор должен быть установлен Исполнителем на спецтехнику и располагаться на задней части автомашины, таким образом, чтобы возможно было осуществлять контроль за выгрузкой контейнеров и установку последних на контейнерную площадку. По своим характеристикам видеорегистратор должен обеспечивать обзор пространства не менее 180 градусов.</w:t>
      </w:r>
    </w:p>
    <w:p w:rsidR="000136E5" w:rsidRPr="00FD0B95" w:rsidRDefault="000136E5" w:rsidP="00FD0B95">
      <w:pPr>
        <w:pStyle w:val="a7"/>
        <w:jc w:val="both"/>
        <w:rPr>
          <w:sz w:val="24"/>
          <w:szCs w:val="24"/>
        </w:rPr>
      </w:pPr>
    </w:p>
    <w:p w:rsidR="000136E5" w:rsidRPr="00FD0B95" w:rsidRDefault="000136E5" w:rsidP="00FD0B95">
      <w:pPr>
        <w:pStyle w:val="a7"/>
        <w:jc w:val="both"/>
        <w:rPr>
          <w:b/>
          <w:bCs/>
          <w:sz w:val="24"/>
          <w:szCs w:val="24"/>
        </w:rPr>
      </w:pPr>
      <w:r w:rsidRPr="00FD0B95">
        <w:rPr>
          <w:b/>
          <w:bCs/>
          <w:sz w:val="24"/>
          <w:szCs w:val="24"/>
        </w:rPr>
        <w:t>2.4. Исполнитель вправе:</w:t>
      </w:r>
    </w:p>
    <w:p w:rsidR="000136E5" w:rsidRPr="00FD0B95" w:rsidRDefault="000136E5" w:rsidP="00FD0B95">
      <w:pPr>
        <w:pStyle w:val="a7"/>
        <w:jc w:val="both"/>
        <w:rPr>
          <w:sz w:val="24"/>
          <w:szCs w:val="24"/>
        </w:rPr>
      </w:pPr>
      <w:r w:rsidRPr="00FD0B95">
        <w:rPr>
          <w:spacing w:val="-1"/>
          <w:sz w:val="24"/>
          <w:szCs w:val="24"/>
        </w:rPr>
        <w:t xml:space="preserve">2.4.1. В случае выявления нарушений Заказчиком условий настоящего договора информировать </w:t>
      </w:r>
      <w:r w:rsidRPr="00FD0B95">
        <w:rPr>
          <w:sz w:val="24"/>
          <w:szCs w:val="24"/>
        </w:rPr>
        <w:t xml:space="preserve">Заказчика о допущенных нарушениях и вызывать посредством телефонограммы на место </w:t>
      </w:r>
      <w:r w:rsidRPr="00FD0B95">
        <w:rPr>
          <w:spacing w:val="-1"/>
          <w:sz w:val="24"/>
          <w:szCs w:val="24"/>
        </w:rPr>
        <w:t xml:space="preserve">уполномоченных представителей Заказчика с указанием даты и времени для составления </w:t>
      </w:r>
      <w:r w:rsidRPr="00FD0B95">
        <w:rPr>
          <w:sz w:val="24"/>
          <w:szCs w:val="24"/>
        </w:rPr>
        <w:t>двухстороннего акта о нарушении условий договора. Телефонограмма направляется Исполнителем по правилам, указанным в п. 2.2.2 настоящего договора по тел.:</w:t>
      </w:r>
      <w:r w:rsidRPr="00FD0B95">
        <w:rPr>
          <w:spacing w:val="-2"/>
          <w:sz w:val="24"/>
          <w:szCs w:val="24"/>
        </w:rPr>
        <w:t xml:space="preserve"> ______________</w:t>
      </w:r>
      <w:r w:rsidRPr="00FD0B95">
        <w:rPr>
          <w:sz w:val="24"/>
          <w:szCs w:val="24"/>
        </w:rPr>
        <w:t xml:space="preserve"> (Заказчика).</w:t>
      </w:r>
    </w:p>
    <w:p w:rsidR="000136E5" w:rsidRPr="00FD0B95" w:rsidRDefault="000136E5" w:rsidP="00FD0B95">
      <w:pPr>
        <w:pStyle w:val="a7"/>
        <w:jc w:val="both"/>
        <w:rPr>
          <w:sz w:val="24"/>
          <w:szCs w:val="24"/>
        </w:rPr>
      </w:pPr>
      <w:r w:rsidRPr="00FD0B95">
        <w:rPr>
          <w:sz w:val="24"/>
          <w:szCs w:val="24"/>
        </w:rPr>
        <w:t xml:space="preserve">2.4.2. В случае неявки Заказчика либо отказа от подписи, акт подписывается представителем Исполнителя, считается действительным и является основанием для расчета Сторон по Договору. </w:t>
      </w:r>
    </w:p>
    <w:p w:rsidR="000136E5" w:rsidRPr="00FD0B95" w:rsidRDefault="000136E5" w:rsidP="00FD0B95">
      <w:pPr>
        <w:pStyle w:val="a7"/>
        <w:jc w:val="both"/>
        <w:rPr>
          <w:spacing w:val="-1"/>
          <w:sz w:val="24"/>
          <w:szCs w:val="24"/>
        </w:rPr>
      </w:pPr>
      <w:r w:rsidRPr="00FD0B95">
        <w:rPr>
          <w:sz w:val="24"/>
          <w:szCs w:val="24"/>
        </w:rPr>
        <w:t xml:space="preserve">После составления (получения) акта Заказчик устраняет выявленные </w:t>
      </w:r>
      <w:r w:rsidRPr="00FD0B95">
        <w:rPr>
          <w:spacing w:val="-1"/>
          <w:sz w:val="24"/>
          <w:szCs w:val="24"/>
        </w:rPr>
        <w:t xml:space="preserve">нарушения и сообщает Исполнителю о факте устранения. При этом стороны определили, что в </w:t>
      </w:r>
      <w:r w:rsidRPr="00FD0B95">
        <w:rPr>
          <w:sz w:val="24"/>
          <w:szCs w:val="24"/>
        </w:rPr>
        <w:t xml:space="preserve">случае не устранения Заказчиком в течение 10 минут со времени прибытия для составления акта, выявленных нарушений, препятствующих Исполнителю оказать услугу, Исполнитель продолжает выполнение работ по маршруту, без смещения временного интервала по вывозу </w:t>
      </w:r>
      <w:r w:rsidRPr="00FD0B95">
        <w:rPr>
          <w:spacing w:val="-1"/>
          <w:sz w:val="24"/>
          <w:szCs w:val="24"/>
        </w:rPr>
        <w:t>ТБО.</w:t>
      </w:r>
    </w:p>
    <w:p w:rsidR="000136E5" w:rsidRPr="00FD0B95" w:rsidRDefault="000136E5" w:rsidP="00FD0B95">
      <w:pPr>
        <w:pStyle w:val="a7"/>
        <w:jc w:val="both"/>
        <w:rPr>
          <w:spacing w:val="-2"/>
          <w:sz w:val="24"/>
          <w:szCs w:val="24"/>
        </w:rPr>
      </w:pPr>
      <w:r w:rsidRPr="00FD0B95">
        <w:rPr>
          <w:spacing w:val="-1"/>
          <w:sz w:val="24"/>
          <w:szCs w:val="24"/>
        </w:rPr>
        <w:t xml:space="preserve">Дополнительно Стороны установили, что в случае наличия доказанной вины Заказчика по </w:t>
      </w:r>
      <w:r w:rsidRPr="00FD0B95">
        <w:rPr>
          <w:sz w:val="24"/>
          <w:szCs w:val="24"/>
        </w:rPr>
        <w:t xml:space="preserve">указанным нарушениям, Исполнитель не несет ответственности перед Заказчиком и </w:t>
      </w:r>
      <w:r w:rsidRPr="00FD0B95">
        <w:rPr>
          <w:spacing w:val="-2"/>
          <w:sz w:val="24"/>
          <w:szCs w:val="24"/>
        </w:rPr>
        <w:t>контролирующими организациями за не вывоз ТБО, указанной в акте.</w:t>
      </w:r>
    </w:p>
    <w:p w:rsidR="000136E5" w:rsidRPr="00FD0B95" w:rsidRDefault="000136E5" w:rsidP="00FD0B95">
      <w:pPr>
        <w:pStyle w:val="a7"/>
        <w:jc w:val="center"/>
        <w:rPr>
          <w:b/>
          <w:bCs/>
          <w:sz w:val="24"/>
          <w:szCs w:val="24"/>
        </w:rPr>
      </w:pPr>
      <w:r w:rsidRPr="00FD0B95">
        <w:rPr>
          <w:b/>
          <w:bCs/>
          <w:sz w:val="24"/>
          <w:szCs w:val="24"/>
        </w:rPr>
        <w:t>3. Порядок приема-передачи оказанных услуг</w:t>
      </w:r>
    </w:p>
    <w:p w:rsidR="000136E5" w:rsidRPr="00FD0B95" w:rsidRDefault="000136E5" w:rsidP="00FD0B95">
      <w:pPr>
        <w:pStyle w:val="a7"/>
        <w:jc w:val="center"/>
        <w:rPr>
          <w:b/>
          <w:bCs/>
          <w:sz w:val="24"/>
          <w:szCs w:val="24"/>
        </w:rPr>
      </w:pPr>
    </w:p>
    <w:p w:rsidR="000136E5" w:rsidRPr="00FD0B95" w:rsidRDefault="000136E5" w:rsidP="00FD0B95">
      <w:pPr>
        <w:pStyle w:val="a7"/>
        <w:jc w:val="both"/>
        <w:rPr>
          <w:sz w:val="24"/>
          <w:szCs w:val="24"/>
        </w:rPr>
      </w:pPr>
      <w:r w:rsidRPr="00FD0B95">
        <w:rPr>
          <w:sz w:val="24"/>
          <w:szCs w:val="24"/>
        </w:rPr>
        <w:t>3.1. Исполнитель предоставляет Заказчику до 5 (пятого) числа месяца, следующего за месяцем оказания услуг Акт оказанных услуг по вывозу ТБО. Заказчик обязан до 10 числа месяца, следующего за месяцем оказания услуг подписать представленный Исполнителем Акт оказанных услуг по вывозу ТБО либо предоставить письменный мотивированный отказ от приемки оказанных услуг.</w:t>
      </w:r>
    </w:p>
    <w:p w:rsidR="000136E5" w:rsidRPr="00FD0B95" w:rsidRDefault="000136E5" w:rsidP="00FD0B95">
      <w:pPr>
        <w:pStyle w:val="a7"/>
        <w:jc w:val="both"/>
        <w:rPr>
          <w:sz w:val="24"/>
          <w:szCs w:val="24"/>
        </w:rPr>
      </w:pPr>
      <w:r w:rsidRPr="00FD0B95">
        <w:rPr>
          <w:sz w:val="24"/>
          <w:szCs w:val="24"/>
        </w:rPr>
        <w:t>3.2. В случае необоснованного не подписания Заказчиком Акта оказанных услуг по вывозу ТБО в срок, установленный п. 3.1 настоящего договора, услуги считаются оказанными в полном объеме и подлежат оплате Заказчиком.</w:t>
      </w:r>
    </w:p>
    <w:p w:rsidR="000136E5" w:rsidRPr="00FD0B95" w:rsidRDefault="000136E5" w:rsidP="00FD0B95">
      <w:pPr>
        <w:pStyle w:val="a7"/>
        <w:jc w:val="both"/>
        <w:rPr>
          <w:sz w:val="24"/>
          <w:szCs w:val="24"/>
        </w:rPr>
      </w:pPr>
    </w:p>
    <w:p w:rsidR="000136E5" w:rsidRPr="00FD0B95" w:rsidRDefault="000136E5" w:rsidP="00FD0B95">
      <w:pPr>
        <w:pStyle w:val="a7"/>
        <w:jc w:val="center"/>
        <w:rPr>
          <w:b/>
          <w:bCs/>
          <w:sz w:val="24"/>
          <w:szCs w:val="24"/>
        </w:rPr>
      </w:pPr>
      <w:r w:rsidRPr="00FD0B95">
        <w:rPr>
          <w:b/>
          <w:bCs/>
          <w:sz w:val="24"/>
          <w:szCs w:val="24"/>
        </w:rPr>
        <w:t>4. Размер и порядок расчетов</w:t>
      </w:r>
    </w:p>
    <w:p w:rsidR="000136E5" w:rsidRPr="00FD0B95" w:rsidRDefault="000136E5" w:rsidP="00FD0B95">
      <w:pPr>
        <w:pStyle w:val="a7"/>
        <w:jc w:val="center"/>
        <w:rPr>
          <w:b/>
          <w:bCs/>
          <w:sz w:val="24"/>
          <w:szCs w:val="24"/>
        </w:rPr>
      </w:pPr>
    </w:p>
    <w:p w:rsidR="000136E5" w:rsidRPr="00FD0B95" w:rsidRDefault="000136E5" w:rsidP="00FD0B95">
      <w:pPr>
        <w:pStyle w:val="a7"/>
        <w:jc w:val="both"/>
        <w:rPr>
          <w:spacing w:val="-7"/>
          <w:sz w:val="24"/>
          <w:szCs w:val="24"/>
        </w:rPr>
      </w:pPr>
      <w:r w:rsidRPr="00FD0B95">
        <w:rPr>
          <w:sz w:val="24"/>
          <w:szCs w:val="24"/>
        </w:rPr>
        <w:t>4.1. Объем оказанных услуг по вывозу и передаче на утилизацию ТБО от населения, юридических лиц и иных хозяйствующих субъектов рассчитывается в соответствии с графиками вывоза ТБО, согласованными обеими сторонами, в которых указываются контейнерные площадки, количество и вид контейнеров (их объем), график вывоза по дням недели.</w:t>
      </w:r>
    </w:p>
    <w:p w:rsidR="000136E5" w:rsidRPr="00FD0B95" w:rsidRDefault="000136E5" w:rsidP="00FD0B95">
      <w:pPr>
        <w:jc w:val="both"/>
      </w:pPr>
      <w:r w:rsidRPr="00FD0B95">
        <w:t>4.2. Расчет стоимости оказанных услуг по вывозу и передаче на утилизацию ТБО указан в Приложении №3 к настоящему договору.</w:t>
      </w:r>
    </w:p>
    <w:p w:rsidR="000136E5" w:rsidRPr="00FD0B95" w:rsidRDefault="000136E5" w:rsidP="00FD0B95">
      <w:pPr>
        <w:numPr>
          <w:ilvl w:val="1"/>
          <w:numId w:val="0"/>
        </w:numPr>
        <w:tabs>
          <w:tab w:val="num" w:pos="0"/>
        </w:tabs>
        <w:jc w:val="both"/>
      </w:pPr>
      <w:r w:rsidRPr="00FD0B95">
        <w:t xml:space="preserve">4.3. Расчеты за представляемые Исполнителем услуги производятся Заказчиком не позднее 30 числа месяца, следующего за месяцем оказания услуг на основании счета-фактуры и подписанного обеими Сторонами акта оказанных услуг за месяц. </w:t>
      </w:r>
    </w:p>
    <w:p w:rsidR="000136E5" w:rsidRPr="00FD0B95" w:rsidRDefault="000136E5" w:rsidP="00FD0B95">
      <w:pPr>
        <w:numPr>
          <w:ilvl w:val="1"/>
          <w:numId w:val="0"/>
        </w:numPr>
        <w:tabs>
          <w:tab w:val="num" w:pos="0"/>
        </w:tabs>
        <w:jc w:val="both"/>
      </w:pPr>
      <w:r w:rsidRPr="00FD0B95">
        <w:t>При не поступлении платежей Исполнитель вправе приостановить действие договора в одностороннем порядке, уведомив Заказчика путем направления телефонограммы/телеграммы, не менее чем за 1 (один) рабочий день.</w:t>
      </w:r>
    </w:p>
    <w:p w:rsidR="000136E5" w:rsidRPr="00FD0B95" w:rsidRDefault="000136E5" w:rsidP="00FD0B95">
      <w:pPr>
        <w:tabs>
          <w:tab w:val="num" w:pos="0"/>
        </w:tabs>
        <w:jc w:val="both"/>
      </w:pPr>
      <w:r w:rsidRPr="00FD0B95">
        <w:t>4.4. Обязательство Заказчика по оплате считается надлежаще исполненным  с  момента поступления  денежных средств  на расчетный  счет  и/или в кассу Исполнителя.</w:t>
      </w:r>
    </w:p>
    <w:p w:rsidR="000136E5" w:rsidRPr="00FD0B95" w:rsidRDefault="000136E5" w:rsidP="00FD0B95">
      <w:pPr>
        <w:pStyle w:val="a7"/>
        <w:jc w:val="both"/>
        <w:rPr>
          <w:sz w:val="24"/>
          <w:szCs w:val="24"/>
        </w:rPr>
      </w:pPr>
      <w:r w:rsidRPr="00FD0B95">
        <w:rPr>
          <w:sz w:val="24"/>
          <w:szCs w:val="24"/>
        </w:rPr>
        <w:t>4.5 Стоимость услуг по Договору подлежит пересмотру при изменении стоимости тарифов вывоза ТБО или изменения расчетных составляющих, перечисленных в п.4.1 и определяющих объем оказанных услуг.</w:t>
      </w:r>
    </w:p>
    <w:p w:rsidR="000136E5" w:rsidRPr="00FD0B95" w:rsidRDefault="000136E5" w:rsidP="00FD0B95">
      <w:pPr>
        <w:pStyle w:val="a7"/>
        <w:jc w:val="both"/>
        <w:rPr>
          <w:sz w:val="24"/>
          <w:szCs w:val="24"/>
        </w:rPr>
      </w:pPr>
    </w:p>
    <w:p w:rsidR="000136E5" w:rsidRPr="00FD0B95" w:rsidRDefault="000136E5" w:rsidP="00FD0B95">
      <w:pPr>
        <w:pStyle w:val="a7"/>
        <w:jc w:val="center"/>
        <w:rPr>
          <w:b/>
          <w:bCs/>
          <w:sz w:val="24"/>
          <w:szCs w:val="24"/>
        </w:rPr>
      </w:pPr>
      <w:r w:rsidRPr="00FD0B95">
        <w:rPr>
          <w:b/>
          <w:bCs/>
          <w:sz w:val="24"/>
          <w:szCs w:val="24"/>
        </w:rPr>
        <w:t>5. Ответственность Сторон</w:t>
      </w:r>
    </w:p>
    <w:p w:rsidR="000136E5" w:rsidRPr="00FD0B95" w:rsidRDefault="000136E5" w:rsidP="00FD0B95">
      <w:pPr>
        <w:pStyle w:val="a7"/>
        <w:jc w:val="center"/>
        <w:rPr>
          <w:b/>
          <w:bCs/>
          <w:sz w:val="24"/>
          <w:szCs w:val="24"/>
        </w:rPr>
      </w:pPr>
    </w:p>
    <w:p w:rsidR="000136E5" w:rsidRPr="00FD0B95" w:rsidRDefault="000136E5" w:rsidP="00FD0B95">
      <w:pPr>
        <w:pStyle w:val="a7"/>
        <w:jc w:val="both"/>
        <w:rPr>
          <w:spacing w:val="-8"/>
          <w:sz w:val="24"/>
          <w:szCs w:val="24"/>
        </w:rPr>
      </w:pPr>
      <w:r w:rsidRPr="00FD0B95">
        <w:rPr>
          <w:sz w:val="24"/>
          <w:szCs w:val="24"/>
        </w:rPr>
        <w:t>5.1. В случае нарушения условий настоящего Договора Стороны несут ответственность в соответствии с действующим законодательством.</w:t>
      </w:r>
    </w:p>
    <w:p w:rsidR="000136E5" w:rsidRPr="00FD0B95" w:rsidRDefault="000136E5" w:rsidP="00FD0B95">
      <w:pPr>
        <w:pStyle w:val="a7"/>
        <w:jc w:val="both"/>
        <w:rPr>
          <w:spacing w:val="-7"/>
          <w:sz w:val="24"/>
          <w:szCs w:val="24"/>
        </w:rPr>
      </w:pPr>
      <w:r w:rsidRPr="00FD0B95">
        <w:rPr>
          <w:sz w:val="24"/>
          <w:szCs w:val="24"/>
        </w:rPr>
        <w:t xml:space="preserve">5.2. В случае невыполнения договорных обязательств, одна Сторона направляет другой </w:t>
      </w:r>
      <w:r w:rsidRPr="00FD0B95">
        <w:rPr>
          <w:spacing w:val="-1"/>
          <w:sz w:val="24"/>
          <w:szCs w:val="24"/>
        </w:rPr>
        <w:t xml:space="preserve">Стороне телефонограмму, в которой сообщает о допущенных нарушениях и вызывает на место </w:t>
      </w:r>
      <w:r w:rsidRPr="00FD0B95">
        <w:rPr>
          <w:sz w:val="24"/>
          <w:szCs w:val="24"/>
        </w:rPr>
        <w:t xml:space="preserve">представителя другой Стороны для составления двустороннего акта. Телефонограммы с претензиями принимаются за 2 часа до составления акта: в адрес Заказчика по </w:t>
      </w:r>
      <w:r w:rsidRPr="00FD0B95">
        <w:rPr>
          <w:spacing w:val="-5"/>
          <w:sz w:val="24"/>
          <w:szCs w:val="24"/>
        </w:rPr>
        <w:t xml:space="preserve">телефону: </w:t>
      </w:r>
      <w:r w:rsidRPr="00FD0B95">
        <w:rPr>
          <w:spacing w:val="-2"/>
          <w:sz w:val="24"/>
          <w:szCs w:val="24"/>
        </w:rPr>
        <w:t>______________</w:t>
      </w:r>
      <w:r w:rsidRPr="00FD0B95">
        <w:rPr>
          <w:sz w:val="24"/>
          <w:szCs w:val="24"/>
        </w:rPr>
        <w:t>, в адрес Исполнителя по телефону: 415-58-20.</w:t>
      </w:r>
    </w:p>
    <w:p w:rsidR="000136E5" w:rsidRPr="00FD0B95" w:rsidRDefault="000136E5" w:rsidP="00FD0B95">
      <w:pPr>
        <w:pStyle w:val="a7"/>
        <w:jc w:val="both"/>
        <w:rPr>
          <w:spacing w:val="-8"/>
          <w:sz w:val="24"/>
          <w:szCs w:val="24"/>
        </w:rPr>
      </w:pPr>
      <w:r w:rsidRPr="00FD0B95">
        <w:rPr>
          <w:sz w:val="24"/>
          <w:szCs w:val="24"/>
        </w:rPr>
        <w:t>5.3. В случае отказа одной из Сторон от участия в комиссии, предусмотренной п.2.2.2 настоящего Договора, указанная Сторона несет ответственность перед контролирующими организациями за санитарное состояние объектов.</w:t>
      </w:r>
    </w:p>
    <w:p w:rsidR="000136E5" w:rsidRPr="00FD0B95" w:rsidRDefault="000136E5" w:rsidP="00FD0B95">
      <w:pPr>
        <w:pStyle w:val="a7"/>
        <w:jc w:val="both"/>
        <w:rPr>
          <w:spacing w:val="-7"/>
          <w:sz w:val="24"/>
          <w:szCs w:val="24"/>
        </w:rPr>
      </w:pPr>
      <w:r w:rsidRPr="00FD0B95">
        <w:rPr>
          <w:sz w:val="24"/>
          <w:szCs w:val="24"/>
        </w:rPr>
        <w:t xml:space="preserve">5.4. В случае нарушения графика вывоза ТБО Сторонами составляется Акт о </w:t>
      </w:r>
      <w:r w:rsidRPr="00FD0B95">
        <w:rPr>
          <w:spacing w:val="-1"/>
          <w:sz w:val="24"/>
          <w:szCs w:val="24"/>
        </w:rPr>
        <w:t xml:space="preserve">некачественном оказании услуг. Под нарушением (срывом) графика вывоза ТБО Стороны </w:t>
      </w:r>
      <w:r w:rsidRPr="00FD0B95">
        <w:rPr>
          <w:sz w:val="24"/>
          <w:szCs w:val="24"/>
        </w:rPr>
        <w:t>договорились понимать нарушение графика вывоза ТБО на 2 часа от временного интервала на каждой контейнерной площадке.</w:t>
      </w:r>
    </w:p>
    <w:p w:rsidR="000136E5" w:rsidRPr="00FD0B95" w:rsidRDefault="000136E5" w:rsidP="00FD0B95">
      <w:pPr>
        <w:pStyle w:val="a7"/>
        <w:jc w:val="both"/>
        <w:rPr>
          <w:spacing w:val="-7"/>
          <w:sz w:val="24"/>
          <w:szCs w:val="24"/>
        </w:rPr>
      </w:pPr>
      <w:r w:rsidRPr="00FD0B95">
        <w:rPr>
          <w:sz w:val="24"/>
          <w:szCs w:val="24"/>
        </w:rPr>
        <w:t xml:space="preserve">5.5. При вывозе ТБО после нарушения временного интервала в тот же день до окончания последнего рейса объем оказанных услуг оплачивается Заказчиком с коэффициентом 0,75. </w:t>
      </w:r>
      <w:r w:rsidRPr="00FD0B95">
        <w:rPr>
          <w:spacing w:val="-1"/>
          <w:sz w:val="24"/>
          <w:szCs w:val="24"/>
        </w:rPr>
        <w:t xml:space="preserve">При не вывозе ТБО в день нарушения графика объем не оказанных услуг не оплачивается, ТБО вывозятся Исполнителем на следующий день за свой счет с подбором мусора с контейнерной </w:t>
      </w:r>
      <w:r w:rsidRPr="00FD0B95">
        <w:rPr>
          <w:sz w:val="24"/>
          <w:szCs w:val="24"/>
        </w:rPr>
        <w:t xml:space="preserve">площадки в радиусе 10 м (на чистоту), при этом график вывоза ТБО не меняется. В случае </w:t>
      </w:r>
      <w:r w:rsidRPr="00FD0B95">
        <w:rPr>
          <w:spacing w:val="-1"/>
          <w:sz w:val="24"/>
          <w:szCs w:val="24"/>
        </w:rPr>
        <w:t xml:space="preserve">нарушения графика вывоза 2 (два) и более дней объем не оказанных услуг не оплачивается, Исполнитель уплачивает Заказчику штраф в размере не оказанной услуги за каждый день </w:t>
      </w:r>
      <w:r w:rsidRPr="00FD0B95">
        <w:rPr>
          <w:sz w:val="24"/>
          <w:szCs w:val="24"/>
        </w:rPr>
        <w:t>просрочки и производит вывоз мусора за свой счет.</w:t>
      </w:r>
    </w:p>
    <w:p w:rsidR="000136E5" w:rsidRPr="00FD0B95" w:rsidRDefault="000136E5" w:rsidP="00FD0B95">
      <w:pPr>
        <w:pStyle w:val="a7"/>
        <w:jc w:val="both"/>
        <w:rPr>
          <w:spacing w:val="-7"/>
          <w:sz w:val="24"/>
          <w:szCs w:val="24"/>
        </w:rPr>
      </w:pPr>
      <w:r w:rsidRPr="00FD0B95">
        <w:rPr>
          <w:sz w:val="24"/>
          <w:szCs w:val="24"/>
        </w:rPr>
        <w:t xml:space="preserve">5.6. При привлечении третьих лиц для вывоза ТБО, при не вывозе ТБО с контейнерной </w:t>
      </w:r>
      <w:r w:rsidRPr="00FD0B95">
        <w:rPr>
          <w:spacing w:val="-2"/>
          <w:sz w:val="24"/>
          <w:szCs w:val="24"/>
        </w:rPr>
        <w:t>площадки более 2 (двух) дней подряд, Исполнитель возмещает расходы Заказчику в полном</w:t>
      </w:r>
      <w:r w:rsidRPr="00FD0B95">
        <w:rPr>
          <w:spacing w:val="-7"/>
          <w:sz w:val="24"/>
          <w:szCs w:val="24"/>
        </w:rPr>
        <w:t xml:space="preserve"> </w:t>
      </w:r>
      <w:r w:rsidRPr="00FD0B95">
        <w:rPr>
          <w:sz w:val="24"/>
          <w:szCs w:val="24"/>
        </w:rPr>
        <w:t xml:space="preserve">объеме и уплачивает штраф в размере не оказанной услуги за каждый день просрочки. При этом Заказчик предоставляет Исполнителю подтверждающие документы (акт на </w:t>
      </w:r>
      <w:r w:rsidRPr="00FD0B95">
        <w:rPr>
          <w:spacing w:val="-2"/>
          <w:sz w:val="24"/>
          <w:szCs w:val="24"/>
        </w:rPr>
        <w:t xml:space="preserve">некачественное оказание услуг, Договор на вывоз ТБО, акт выполненных работ, корешок талона </w:t>
      </w:r>
      <w:r w:rsidRPr="00FD0B95">
        <w:rPr>
          <w:sz w:val="24"/>
          <w:szCs w:val="24"/>
        </w:rPr>
        <w:t>на вывоз ТБО с отметкой полигона).</w:t>
      </w:r>
    </w:p>
    <w:p w:rsidR="000136E5" w:rsidRPr="00FD0B95" w:rsidRDefault="000136E5" w:rsidP="00FD0B95">
      <w:pPr>
        <w:pStyle w:val="a7"/>
        <w:jc w:val="both"/>
        <w:rPr>
          <w:sz w:val="24"/>
          <w:szCs w:val="24"/>
        </w:rPr>
      </w:pPr>
      <w:r w:rsidRPr="00FD0B95">
        <w:rPr>
          <w:spacing w:val="-7"/>
          <w:sz w:val="24"/>
          <w:szCs w:val="24"/>
        </w:rPr>
        <w:t>5.7.</w:t>
      </w:r>
      <w:r w:rsidRPr="00FD0B95">
        <w:rPr>
          <w:sz w:val="24"/>
          <w:szCs w:val="24"/>
        </w:rPr>
        <w:tab/>
        <w:t>В случае нарушения графика вывоза ТБО Исполнитель возмещает Заказчику понесенные убытки в полном объеме в размере:</w:t>
      </w:r>
    </w:p>
    <w:p w:rsidR="000136E5" w:rsidRPr="00FD0B95" w:rsidRDefault="000136E5" w:rsidP="00FD0B95">
      <w:pPr>
        <w:pStyle w:val="a7"/>
        <w:numPr>
          <w:ilvl w:val="0"/>
          <w:numId w:val="17"/>
        </w:numPr>
        <w:jc w:val="both"/>
        <w:rPr>
          <w:sz w:val="24"/>
          <w:szCs w:val="24"/>
        </w:rPr>
      </w:pPr>
      <w:r w:rsidRPr="00FD0B95">
        <w:rPr>
          <w:sz w:val="24"/>
          <w:szCs w:val="24"/>
        </w:rPr>
        <w:t>административных штрафов, наложенных контролирующими организациями на Заказчика за не вывоз ТБО, и, как следствие, ненадлежащее состояние контейнерной площадки;</w:t>
      </w:r>
    </w:p>
    <w:p w:rsidR="000136E5" w:rsidRPr="00FD0B95" w:rsidRDefault="000136E5" w:rsidP="00FD0B95">
      <w:pPr>
        <w:pStyle w:val="a7"/>
        <w:numPr>
          <w:ilvl w:val="0"/>
          <w:numId w:val="17"/>
        </w:numPr>
        <w:jc w:val="both"/>
        <w:rPr>
          <w:sz w:val="24"/>
          <w:szCs w:val="24"/>
        </w:rPr>
      </w:pPr>
      <w:r w:rsidRPr="00FD0B95">
        <w:rPr>
          <w:sz w:val="24"/>
          <w:szCs w:val="24"/>
        </w:rPr>
        <w:t>договорных санкций, примененных к Заказчику потребителями;</w:t>
      </w:r>
    </w:p>
    <w:p w:rsidR="000136E5" w:rsidRPr="00FD0B95" w:rsidRDefault="000136E5" w:rsidP="00FD0B95">
      <w:pPr>
        <w:pStyle w:val="a7"/>
        <w:numPr>
          <w:ilvl w:val="0"/>
          <w:numId w:val="17"/>
        </w:numPr>
        <w:jc w:val="both"/>
        <w:rPr>
          <w:sz w:val="24"/>
          <w:szCs w:val="24"/>
        </w:rPr>
      </w:pPr>
      <w:r w:rsidRPr="00FD0B95">
        <w:rPr>
          <w:sz w:val="24"/>
          <w:szCs w:val="24"/>
        </w:rPr>
        <w:t>иных расходов, понесенных Заказчиком в связи с нарушением Исполнителем условий Договора.</w:t>
      </w:r>
    </w:p>
    <w:p w:rsidR="000136E5" w:rsidRPr="00FD0B95" w:rsidRDefault="000136E5" w:rsidP="00FD0B95">
      <w:pPr>
        <w:pStyle w:val="a7"/>
        <w:jc w:val="both"/>
        <w:rPr>
          <w:spacing w:val="-7"/>
          <w:sz w:val="24"/>
          <w:szCs w:val="24"/>
        </w:rPr>
      </w:pPr>
      <w:r w:rsidRPr="00FD0B95">
        <w:rPr>
          <w:sz w:val="24"/>
          <w:szCs w:val="24"/>
        </w:rPr>
        <w:t xml:space="preserve">5.8. В случае банкротства предприятия, изменения наименования, места нахождения, </w:t>
      </w:r>
      <w:r w:rsidRPr="00FD0B95">
        <w:rPr>
          <w:spacing w:val="-1"/>
          <w:sz w:val="24"/>
          <w:szCs w:val="24"/>
        </w:rPr>
        <w:t xml:space="preserve">расчетного счета одной из Сторон, она обязана в пятидневный срок сообщить об этом другой </w:t>
      </w:r>
      <w:r w:rsidRPr="00FD0B95">
        <w:rPr>
          <w:sz w:val="24"/>
          <w:szCs w:val="24"/>
        </w:rPr>
        <w:t>Стороне. При несоблюдении данного условия все убытки относятся на сокрывшую информацию Сторону.</w:t>
      </w:r>
    </w:p>
    <w:p w:rsidR="000136E5" w:rsidRPr="00FD0B95" w:rsidRDefault="000136E5" w:rsidP="00FD0B95">
      <w:pPr>
        <w:pStyle w:val="a7"/>
        <w:jc w:val="both"/>
        <w:rPr>
          <w:spacing w:val="-7"/>
          <w:sz w:val="24"/>
          <w:szCs w:val="24"/>
        </w:rPr>
      </w:pPr>
      <w:r w:rsidRPr="00FD0B95">
        <w:rPr>
          <w:sz w:val="24"/>
          <w:szCs w:val="24"/>
        </w:rPr>
        <w:t>5.9. Меры ответственности Сторон, не предусмотренные в настоящем Договоре, применяются в соответствии с действующим законодательством РФ.</w:t>
      </w:r>
    </w:p>
    <w:p w:rsidR="000136E5" w:rsidRPr="00FD0B95" w:rsidRDefault="000136E5" w:rsidP="00FD0B95">
      <w:pPr>
        <w:pStyle w:val="a7"/>
        <w:jc w:val="both"/>
        <w:rPr>
          <w:sz w:val="24"/>
          <w:szCs w:val="24"/>
        </w:rPr>
      </w:pPr>
    </w:p>
    <w:p w:rsidR="000136E5" w:rsidRPr="00FD0B95" w:rsidRDefault="000136E5" w:rsidP="00FD0B95">
      <w:pPr>
        <w:pStyle w:val="a7"/>
        <w:jc w:val="center"/>
        <w:rPr>
          <w:b/>
          <w:bCs/>
          <w:sz w:val="24"/>
          <w:szCs w:val="24"/>
        </w:rPr>
      </w:pPr>
      <w:r w:rsidRPr="00FD0B95">
        <w:rPr>
          <w:b/>
          <w:bCs/>
          <w:sz w:val="24"/>
          <w:szCs w:val="24"/>
        </w:rPr>
        <w:t>6. Срок действия Договора</w:t>
      </w:r>
    </w:p>
    <w:p w:rsidR="000136E5" w:rsidRPr="00FD0B95" w:rsidRDefault="000136E5" w:rsidP="00FD0B95">
      <w:pPr>
        <w:pStyle w:val="a7"/>
        <w:jc w:val="center"/>
        <w:rPr>
          <w:b/>
          <w:bCs/>
          <w:sz w:val="24"/>
          <w:szCs w:val="24"/>
        </w:rPr>
      </w:pPr>
    </w:p>
    <w:p w:rsidR="000136E5" w:rsidRPr="00FD0B95" w:rsidRDefault="000136E5" w:rsidP="00FD0B95">
      <w:pPr>
        <w:pStyle w:val="a7"/>
        <w:jc w:val="both"/>
        <w:rPr>
          <w:spacing w:val="-8"/>
          <w:sz w:val="24"/>
          <w:szCs w:val="24"/>
        </w:rPr>
      </w:pPr>
      <w:r w:rsidRPr="00FD0B95">
        <w:rPr>
          <w:sz w:val="24"/>
          <w:szCs w:val="24"/>
        </w:rPr>
        <w:t xml:space="preserve">6.1. Договор действует с </w:t>
      </w:r>
      <w:r>
        <w:rPr>
          <w:spacing w:val="-2"/>
          <w:sz w:val="24"/>
          <w:szCs w:val="24"/>
        </w:rPr>
        <w:t>«__» _________</w:t>
      </w:r>
      <w:r w:rsidRPr="00FD0B95">
        <w:rPr>
          <w:spacing w:val="-2"/>
          <w:sz w:val="24"/>
          <w:szCs w:val="24"/>
        </w:rPr>
        <w:t xml:space="preserve"> 20</w:t>
      </w:r>
      <w:r>
        <w:rPr>
          <w:spacing w:val="-2"/>
          <w:sz w:val="24"/>
          <w:szCs w:val="24"/>
        </w:rPr>
        <w:t>__</w:t>
      </w:r>
      <w:r w:rsidRPr="00FD0B95">
        <w:rPr>
          <w:spacing w:val="-2"/>
          <w:sz w:val="24"/>
          <w:szCs w:val="24"/>
        </w:rPr>
        <w:t xml:space="preserve"> г. </w:t>
      </w:r>
      <w:r w:rsidRPr="00FD0B95">
        <w:rPr>
          <w:sz w:val="24"/>
          <w:szCs w:val="24"/>
        </w:rPr>
        <w:t xml:space="preserve">по </w:t>
      </w:r>
      <w:r>
        <w:rPr>
          <w:spacing w:val="-2"/>
          <w:sz w:val="24"/>
          <w:szCs w:val="24"/>
        </w:rPr>
        <w:t>«__» _________</w:t>
      </w:r>
      <w:r w:rsidRPr="00FD0B95">
        <w:rPr>
          <w:spacing w:val="-2"/>
          <w:sz w:val="24"/>
          <w:szCs w:val="24"/>
        </w:rPr>
        <w:t xml:space="preserve"> 20</w:t>
      </w:r>
      <w:r>
        <w:rPr>
          <w:spacing w:val="-2"/>
          <w:sz w:val="24"/>
          <w:szCs w:val="24"/>
        </w:rPr>
        <w:t>__</w:t>
      </w:r>
      <w:r w:rsidRPr="00FD0B95">
        <w:rPr>
          <w:spacing w:val="-2"/>
          <w:sz w:val="24"/>
          <w:szCs w:val="24"/>
        </w:rPr>
        <w:t xml:space="preserve"> г.</w:t>
      </w:r>
      <w:r w:rsidRPr="00FD0B95">
        <w:rPr>
          <w:sz w:val="24"/>
          <w:szCs w:val="24"/>
        </w:rPr>
        <w:t xml:space="preserve"> включительно. Если </w:t>
      </w:r>
      <w:r w:rsidRPr="00FD0B95">
        <w:rPr>
          <w:spacing w:val="-2"/>
          <w:sz w:val="24"/>
          <w:szCs w:val="24"/>
        </w:rPr>
        <w:t xml:space="preserve">за 1 (один) месяц до окончания срока действия Договора ни одна из Сторон не уведомит другую </w:t>
      </w:r>
      <w:r w:rsidRPr="00FD0B95">
        <w:rPr>
          <w:spacing w:val="-1"/>
          <w:sz w:val="24"/>
          <w:szCs w:val="24"/>
        </w:rPr>
        <w:t xml:space="preserve">Сторону о своем нежелании пролонгировать Договор, Договор считается пролонгированным на </w:t>
      </w:r>
      <w:r w:rsidRPr="00FD0B95">
        <w:rPr>
          <w:sz w:val="24"/>
          <w:szCs w:val="24"/>
        </w:rPr>
        <w:t>следующий календарный год на тех же условиях. Количество пролонгации Договора в указанном в настоящем пункте порядке не ограничено.</w:t>
      </w:r>
    </w:p>
    <w:p w:rsidR="000136E5" w:rsidRPr="00FD0B95" w:rsidRDefault="000136E5" w:rsidP="00FD0B95">
      <w:pPr>
        <w:pStyle w:val="a7"/>
        <w:jc w:val="both"/>
        <w:rPr>
          <w:spacing w:val="-8"/>
          <w:sz w:val="24"/>
          <w:szCs w:val="24"/>
        </w:rPr>
      </w:pPr>
      <w:r w:rsidRPr="00FD0B95">
        <w:rPr>
          <w:sz w:val="24"/>
          <w:szCs w:val="24"/>
        </w:rPr>
        <w:t>6.2. Договор может быть расторгнут по инициативе Заказчика до истечения срока, указанного в п.6.1. Договора, с письменным уведомлением Исполнителя в срок не позднее, чем за 30 (тридцать) дней до даты предполагаемого расторжения.</w:t>
      </w:r>
    </w:p>
    <w:p w:rsidR="000136E5" w:rsidRPr="00FD0B95" w:rsidRDefault="000136E5" w:rsidP="00FD0B95">
      <w:pPr>
        <w:pStyle w:val="a7"/>
        <w:jc w:val="both"/>
        <w:rPr>
          <w:sz w:val="24"/>
          <w:szCs w:val="24"/>
        </w:rPr>
      </w:pPr>
    </w:p>
    <w:p w:rsidR="000136E5" w:rsidRPr="00FD0B95" w:rsidRDefault="000136E5" w:rsidP="00FD0B95">
      <w:pPr>
        <w:pStyle w:val="a7"/>
        <w:jc w:val="center"/>
        <w:rPr>
          <w:b/>
          <w:bCs/>
          <w:sz w:val="24"/>
          <w:szCs w:val="24"/>
        </w:rPr>
      </w:pPr>
      <w:r w:rsidRPr="00FD0B95">
        <w:rPr>
          <w:b/>
          <w:bCs/>
          <w:sz w:val="24"/>
          <w:szCs w:val="24"/>
        </w:rPr>
        <w:t>7. Порядок разрешения споров</w:t>
      </w:r>
    </w:p>
    <w:p w:rsidR="000136E5" w:rsidRPr="00FD0B95" w:rsidRDefault="000136E5" w:rsidP="00FD0B95">
      <w:pPr>
        <w:pStyle w:val="a7"/>
        <w:jc w:val="center"/>
        <w:rPr>
          <w:b/>
          <w:bCs/>
          <w:sz w:val="24"/>
          <w:szCs w:val="24"/>
        </w:rPr>
      </w:pPr>
    </w:p>
    <w:p w:rsidR="000136E5" w:rsidRPr="00FD0B95" w:rsidRDefault="000136E5" w:rsidP="00FD0B95">
      <w:pPr>
        <w:pStyle w:val="a7"/>
        <w:jc w:val="both"/>
        <w:rPr>
          <w:spacing w:val="-8"/>
          <w:sz w:val="24"/>
          <w:szCs w:val="24"/>
        </w:rPr>
      </w:pPr>
      <w:r w:rsidRPr="00FD0B95">
        <w:rPr>
          <w:spacing w:val="-1"/>
          <w:sz w:val="24"/>
          <w:szCs w:val="24"/>
        </w:rPr>
        <w:t xml:space="preserve">7.1. Споры и разногласия, которые могут возникнуть при исполнении настоящего Договора, </w:t>
      </w:r>
      <w:r w:rsidRPr="00FD0B95">
        <w:rPr>
          <w:sz w:val="24"/>
          <w:szCs w:val="24"/>
        </w:rPr>
        <w:t xml:space="preserve">будут, по возможности, разрешаться путем переговоров между Сторонами. Для Сторон </w:t>
      </w:r>
      <w:r w:rsidRPr="00FD0B95">
        <w:rPr>
          <w:spacing w:val="-1"/>
          <w:sz w:val="24"/>
          <w:szCs w:val="24"/>
        </w:rPr>
        <w:t xml:space="preserve">обязателен претензионный порядок урегулирования споров. Срок рассмотрения претензии 10 </w:t>
      </w:r>
      <w:r w:rsidRPr="00FD0B95">
        <w:rPr>
          <w:sz w:val="24"/>
          <w:szCs w:val="24"/>
        </w:rPr>
        <w:t>(десять) дней с момента ее получения.</w:t>
      </w:r>
    </w:p>
    <w:p w:rsidR="000136E5" w:rsidRPr="00FD0B95" w:rsidRDefault="000136E5" w:rsidP="00FD0B95">
      <w:pPr>
        <w:pStyle w:val="a7"/>
        <w:jc w:val="both"/>
        <w:rPr>
          <w:spacing w:val="-8"/>
          <w:sz w:val="24"/>
          <w:szCs w:val="24"/>
        </w:rPr>
      </w:pPr>
      <w:r w:rsidRPr="00FD0B95">
        <w:rPr>
          <w:sz w:val="24"/>
          <w:szCs w:val="24"/>
        </w:rPr>
        <w:t xml:space="preserve">7.2.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w:t>
      </w:r>
      <w:r w:rsidRPr="00FD0B95">
        <w:rPr>
          <w:spacing w:val="-1"/>
          <w:sz w:val="24"/>
          <w:szCs w:val="24"/>
        </w:rPr>
        <w:t>разногласий передают их на рассмотрение в Арбитражный суд Нижегородской области.</w:t>
      </w:r>
    </w:p>
    <w:p w:rsidR="000136E5" w:rsidRPr="00FD0B95" w:rsidRDefault="000136E5" w:rsidP="00FD0B95">
      <w:pPr>
        <w:pStyle w:val="a7"/>
        <w:jc w:val="both"/>
        <w:rPr>
          <w:sz w:val="24"/>
          <w:szCs w:val="24"/>
        </w:rPr>
      </w:pPr>
    </w:p>
    <w:p w:rsidR="000136E5" w:rsidRPr="00FD0B95" w:rsidRDefault="000136E5" w:rsidP="00FD0B95">
      <w:pPr>
        <w:pStyle w:val="a7"/>
        <w:jc w:val="center"/>
        <w:rPr>
          <w:b/>
          <w:bCs/>
          <w:sz w:val="24"/>
          <w:szCs w:val="24"/>
        </w:rPr>
      </w:pPr>
      <w:r w:rsidRPr="00FD0B95">
        <w:rPr>
          <w:b/>
          <w:bCs/>
          <w:sz w:val="24"/>
          <w:szCs w:val="24"/>
        </w:rPr>
        <w:t>8. Конфиденциальность</w:t>
      </w:r>
    </w:p>
    <w:p w:rsidR="000136E5" w:rsidRPr="00FD0B95" w:rsidRDefault="000136E5" w:rsidP="00FD0B95">
      <w:pPr>
        <w:pStyle w:val="a7"/>
        <w:jc w:val="both"/>
        <w:rPr>
          <w:sz w:val="24"/>
          <w:szCs w:val="24"/>
        </w:rPr>
      </w:pPr>
      <w:r w:rsidRPr="00FD0B95">
        <w:rPr>
          <w:spacing w:val="-1"/>
          <w:sz w:val="24"/>
          <w:szCs w:val="24"/>
        </w:rPr>
        <w:t xml:space="preserve">8.1. Условия настоящего Договора, приложений и дополнительных соглашений к нему </w:t>
      </w:r>
      <w:r w:rsidRPr="00FD0B95">
        <w:rPr>
          <w:spacing w:val="-2"/>
          <w:sz w:val="24"/>
          <w:szCs w:val="24"/>
        </w:rPr>
        <w:t xml:space="preserve">конфиденциальны и не подлежат разглашению. Стороны принимают все необходимые меры для </w:t>
      </w:r>
      <w:r w:rsidRPr="00FD0B95">
        <w:rPr>
          <w:sz w:val="24"/>
          <w:szCs w:val="24"/>
        </w:rPr>
        <w:t xml:space="preserve">того, чтобы их сотрудники, агенты, правопреемники без предварительного согласия другой </w:t>
      </w:r>
      <w:r w:rsidRPr="00FD0B95">
        <w:rPr>
          <w:spacing w:val="-1"/>
          <w:sz w:val="24"/>
          <w:szCs w:val="24"/>
        </w:rPr>
        <w:t>Стороны не информировали третьих лиц о деталях настоящего Договора и приложений к нему.</w:t>
      </w:r>
    </w:p>
    <w:p w:rsidR="000136E5" w:rsidRPr="00FD0B95" w:rsidRDefault="000136E5" w:rsidP="00FD0B95">
      <w:pPr>
        <w:pStyle w:val="a7"/>
        <w:jc w:val="both"/>
        <w:rPr>
          <w:sz w:val="24"/>
          <w:szCs w:val="24"/>
        </w:rPr>
      </w:pPr>
    </w:p>
    <w:p w:rsidR="000136E5" w:rsidRPr="00FD0B95" w:rsidRDefault="000136E5" w:rsidP="00FD0B95">
      <w:pPr>
        <w:pStyle w:val="a7"/>
        <w:jc w:val="center"/>
        <w:rPr>
          <w:b/>
          <w:bCs/>
          <w:sz w:val="24"/>
          <w:szCs w:val="24"/>
        </w:rPr>
      </w:pPr>
      <w:r w:rsidRPr="00FD0B95">
        <w:rPr>
          <w:b/>
          <w:bCs/>
          <w:sz w:val="24"/>
          <w:szCs w:val="24"/>
        </w:rPr>
        <w:t>9. Заключительные положения</w:t>
      </w:r>
    </w:p>
    <w:p w:rsidR="000136E5" w:rsidRPr="00FD0B95" w:rsidRDefault="000136E5" w:rsidP="00FD0B95">
      <w:pPr>
        <w:pStyle w:val="a7"/>
        <w:jc w:val="both"/>
        <w:rPr>
          <w:sz w:val="24"/>
          <w:szCs w:val="24"/>
        </w:rPr>
      </w:pPr>
      <w:r w:rsidRPr="00FD0B95">
        <w:rPr>
          <w:sz w:val="24"/>
          <w:szCs w:val="24"/>
        </w:rPr>
        <w:t>9.1.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0136E5" w:rsidRPr="00FD0B95" w:rsidRDefault="000136E5" w:rsidP="00FD0B95">
      <w:pPr>
        <w:pStyle w:val="a7"/>
        <w:jc w:val="both"/>
        <w:rPr>
          <w:spacing w:val="-8"/>
          <w:sz w:val="24"/>
          <w:szCs w:val="24"/>
        </w:rPr>
      </w:pPr>
      <w:r w:rsidRPr="00FD0B95">
        <w:rPr>
          <w:sz w:val="24"/>
          <w:szCs w:val="24"/>
        </w:rPr>
        <w:t xml:space="preserve">9.2. </w:t>
      </w:r>
      <w:r w:rsidRPr="00FD0B95">
        <w:rPr>
          <w:spacing w:val="-1"/>
          <w:sz w:val="24"/>
          <w:szCs w:val="24"/>
        </w:rPr>
        <w:t xml:space="preserve">Условия настоящего Договора, приложений и дополнительных соглашений к нему </w:t>
      </w:r>
      <w:r w:rsidRPr="00FD0B95">
        <w:rPr>
          <w:spacing w:val="-2"/>
          <w:sz w:val="24"/>
          <w:szCs w:val="24"/>
        </w:rPr>
        <w:t xml:space="preserve">конфиденциальны и не подлежат разглашению. Стороны принимают все необходимые меры для </w:t>
      </w:r>
      <w:r w:rsidRPr="00FD0B95">
        <w:rPr>
          <w:sz w:val="24"/>
          <w:szCs w:val="24"/>
        </w:rPr>
        <w:t xml:space="preserve">того, чтобы их сотрудники, агенты, правопреемники без предварительного согласия другой </w:t>
      </w:r>
      <w:r w:rsidRPr="00FD0B95">
        <w:rPr>
          <w:spacing w:val="-1"/>
          <w:sz w:val="24"/>
          <w:szCs w:val="24"/>
        </w:rPr>
        <w:t>Стороны не информировали третьих лиц о деталях настоящего Договора и приложений к нему.</w:t>
      </w:r>
    </w:p>
    <w:p w:rsidR="000136E5" w:rsidRPr="00FD0B95" w:rsidRDefault="000136E5" w:rsidP="00FD0B95">
      <w:pPr>
        <w:pStyle w:val="a7"/>
        <w:jc w:val="both"/>
        <w:rPr>
          <w:sz w:val="24"/>
          <w:szCs w:val="24"/>
        </w:rPr>
      </w:pPr>
      <w:r w:rsidRPr="00FD0B95">
        <w:rPr>
          <w:spacing w:val="-8"/>
          <w:sz w:val="24"/>
          <w:szCs w:val="24"/>
        </w:rPr>
        <w:t xml:space="preserve">9.3.  </w:t>
      </w:r>
      <w:r w:rsidRPr="00FD0B95">
        <w:rPr>
          <w:sz w:val="24"/>
          <w:szCs w:val="24"/>
        </w:rPr>
        <w:t xml:space="preserve">Приложения к настоящему Договору составляют его неотъемлемую часть (Приложение № 1 - Реестр контейнерных площадок для сбора твердых бытовых отходов и </w:t>
      </w:r>
      <w:r w:rsidRPr="00FD0B95">
        <w:rPr>
          <w:spacing w:val="-1"/>
          <w:sz w:val="24"/>
          <w:szCs w:val="24"/>
        </w:rPr>
        <w:t xml:space="preserve">крупно - габаритного мусора, закрепленных за Заказчиком, </w:t>
      </w:r>
      <w:r w:rsidRPr="00FD0B95">
        <w:rPr>
          <w:sz w:val="24"/>
          <w:szCs w:val="24"/>
        </w:rPr>
        <w:t xml:space="preserve">Приложение № 2 - График вывоза твердых бытовых отходов, Приложение № 3 - </w:t>
      </w:r>
      <w:r w:rsidRPr="00FD0B95">
        <w:rPr>
          <w:spacing w:val="-3"/>
          <w:sz w:val="24"/>
          <w:szCs w:val="24"/>
        </w:rPr>
        <w:t>Расчета стоимости оказанных услуг по вывозу и передаче на утилизацию твердых бытовых отходов</w:t>
      </w:r>
      <w:r w:rsidRPr="00FD0B95">
        <w:rPr>
          <w:sz w:val="24"/>
          <w:szCs w:val="24"/>
        </w:rPr>
        <w:t>).</w:t>
      </w:r>
    </w:p>
    <w:p w:rsidR="000136E5" w:rsidRPr="00FD0B95" w:rsidRDefault="000136E5" w:rsidP="00FD0B95">
      <w:pPr>
        <w:pStyle w:val="a7"/>
        <w:jc w:val="both"/>
        <w:rPr>
          <w:spacing w:val="-8"/>
          <w:sz w:val="24"/>
          <w:szCs w:val="24"/>
        </w:rPr>
      </w:pPr>
      <w:r w:rsidRPr="00FD0B95">
        <w:rPr>
          <w:sz w:val="24"/>
          <w:szCs w:val="24"/>
        </w:rPr>
        <w:t xml:space="preserve">9.4. </w:t>
      </w:r>
      <w:r w:rsidRPr="00FD0B95">
        <w:rPr>
          <w:spacing w:val="-1"/>
          <w:sz w:val="24"/>
          <w:szCs w:val="24"/>
        </w:rPr>
        <w:t>Настоящий Договор составлен в двух экземплярах, по одному — для каждой из Сторон.</w:t>
      </w:r>
    </w:p>
    <w:p w:rsidR="000136E5" w:rsidRPr="00FD0B95" w:rsidRDefault="000136E5" w:rsidP="00FD0B95">
      <w:pPr>
        <w:pStyle w:val="a7"/>
        <w:jc w:val="center"/>
        <w:rPr>
          <w:b/>
          <w:bCs/>
          <w:spacing w:val="-3"/>
          <w:sz w:val="24"/>
          <w:szCs w:val="24"/>
        </w:rPr>
      </w:pPr>
    </w:p>
    <w:p w:rsidR="000136E5" w:rsidRPr="00FD0B95" w:rsidRDefault="000136E5" w:rsidP="00FD0B95">
      <w:pPr>
        <w:pStyle w:val="a7"/>
        <w:jc w:val="center"/>
        <w:rPr>
          <w:b/>
          <w:bCs/>
          <w:spacing w:val="-3"/>
          <w:sz w:val="24"/>
          <w:szCs w:val="24"/>
        </w:rPr>
      </w:pPr>
      <w:r w:rsidRPr="00FD0B95">
        <w:rPr>
          <w:b/>
          <w:bCs/>
          <w:spacing w:val="-3"/>
          <w:sz w:val="24"/>
          <w:szCs w:val="24"/>
        </w:rPr>
        <w:t>10. Адреса и банковские реквизиты</w:t>
      </w:r>
    </w:p>
    <w:tbl>
      <w:tblPr>
        <w:tblW w:w="0" w:type="auto"/>
        <w:tblInd w:w="-106" w:type="dxa"/>
        <w:tblLook w:val="00A0"/>
      </w:tblPr>
      <w:tblGrid>
        <w:gridCol w:w="4784"/>
        <w:gridCol w:w="4786"/>
      </w:tblGrid>
      <w:tr w:rsidR="000136E5" w:rsidRPr="00FD0B95">
        <w:tc>
          <w:tcPr>
            <w:tcW w:w="4785" w:type="dxa"/>
          </w:tcPr>
          <w:p w:rsidR="000136E5" w:rsidRPr="00FD0B95" w:rsidRDefault="000136E5" w:rsidP="00CE1613">
            <w:pPr>
              <w:pStyle w:val="a7"/>
              <w:jc w:val="center"/>
              <w:rPr>
                <w:b/>
                <w:bCs/>
                <w:spacing w:val="-3"/>
                <w:sz w:val="24"/>
                <w:szCs w:val="24"/>
              </w:rPr>
            </w:pPr>
            <w:r w:rsidRPr="00FD0B95">
              <w:rPr>
                <w:b/>
                <w:bCs/>
                <w:spacing w:val="-3"/>
                <w:sz w:val="24"/>
                <w:szCs w:val="24"/>
              </w:rPr>
              <w:t>Заказчик:</w:t>
            </w:r>
          </w:p>
          <w:p w:rsidR="000136E5" w:rsidRPr="00FD0B95" w:rsidRDefault="000136E5" w:rsidP="00CE1613">
            <w:pPr>
              <w:pStyle w:val="a7"/>
              <w:jc w:val="both"/>
              <w:rPr>
                <w:b/>
                <w:bCs/>
                <w:spacing w:val="-3"/>
                <w:sz w:val="24"/>
                <w:szCs w:val="24"/>
              </w:rPr>
            </w:pPr>
            <w:r w:rsidRPr="00FD0B95">
              <w:rPr>
                <w:b/>
                <w:bCs/>
                <w:spacing w:val="-3"/>
                <w:sz w:val="24"/>
                <w:szCs w:val="24"/>
              </w:rPr>
              <w:t>ОАО «Домоуправляющая компания Приокского района»</w:t>
            </w:r>
          </w:p>
          <w:p w:rsidR="000136E5" w:rsidRPr="00FD0B95" w:rsidRDefault="000136E5" w:rsidP="00CE1613">
            <w:pPr>
              <w:pStyle w:val="a7"/>
              <w:jc w:val="both"/>
              <w:rPr>
                <w:spacing w:val="-3"/>
                <w:sz w:val="24"/>
                <w:szCs w:val="24"/>
              </w:rPr>
            </w:pPr>
            <w:r w:rsidRPr="00FD0B95">
              <w:rPr>
                <w:spacing w:val="-3"/>
                <w:sz w:val="24"/>
                <w:szCs w:val="24"/>
              </w:rPr>
              <w:t>603009, г. Нижний Новгород, ул. Батумская, д. 15 А</w:t>
            </w:r>
          </w:p>
          <w:p w:rsidR="000136E5" w:rsidRPr="00FD0B95" w:rsidRDefault="000136E5" w:rsidP="00CE1613">
            <w:pPr>
              <w:pStyle w:val="a7"/>
              <w:jc w:val="both"/>
              <w:rPr>
                <w:spacing w:val="-3"/>
                <w:sz w:val="24"/>
                <w:szCs w:val="24"/>
              </w:rPr>
            </w:pPr>
            <w:r w:rsidRPr="00FD0B95">
              <w:rPr>
                <w:spacing w:val="-3"/>
                <w:sz w:val="24"/>
                <w:szCs w:val="24"/>
              </w:rPr>
              <w:t>ИНН 5261046908 КПП 526101001</w:t>
            </w:r>
          </w:p>
          <w:p w:rsidR="000136E5" w:rsidRPr="00FD0B95" w:rsidRDefault="000136E5" w:rsidP="00CE1613">
            <w:pPr>
              <w:pStyle w:val="a7"/>
              <w:jc w:val="both"/>
              <w:rPr>
                <w:spacing w:val="-3"/>
                <w:sz w:val="24"/>
                <w:szCs w:val="24"/>
              </w:rPr>
            </w:pPr>
            <w:r w:rsidRPr="00FD0B95">
              <w:rPr>
                <w:spacing w:val="-3"/>
                <w:sz w:val="24"/>
                <w:szCs w:val="24"/>
              </w:rPr>
              <w:t>ОГРН 1055244061014</w:t>
            </w:r>
          </w:p>
          <w:p w:rsidR="000136E5" w:rsidRPr="00FD0B95" w:rsidRDefault="000136E5" w:rsidP="00CE1613">
            <w:pPr>
              <w:pStyle w:val="a7"/>
              <w:jc w:val="both"/>
              <w:rPr>
                <w:spacing w:val="-3"/>
                <w:sz w:val="24"/>
                <w:szCs w:val="24"/>
              </w:rPr>
            </w:pPr>
            <w:r w:rsidRPr="00FD0B95">
              <w:rPr>
                <w:spacing w:val="-3"/>
                <w:sz w:val="24"/>
                <w:szCs w:val="24"/>
              </w:rPr>
              <w:t xml:space="preserve">р/счет 40702810200000001909 в ОАО НКБ «Радиотехбанк» г. Нижний Новгород </w:t>
            </w:r>
          </w:p>
          <w:p w:rsidR="000136E5" w:rsidRPr="00FD0B95" w:rsidRDefault="000136E5" w:rsidP="00CE1613">
            <w:pPr>
              <w:pStyle w:val="a7"/>
              <w:jc w:val="both"/>
              <w:rPr>
                <w:spacing w:val="-3"/>
                <w:sz w:val="24"/>
                <w:szCs w:val="24"/>
              </w:rPr>
            </w:pPr>
            <w:r w:rsidRPr="00FD0B95">
              <w:rPr>
                <w:spacing w:val="-3"/>
                <w:sz w:val="24"/>
                <w:szCs w:val="24"/>
              </w:rPr>
              <w:t>к/счет 30101810522020000773</w:t>
            </w:r>
          </w:p>
          <w:p w:rsidR="000136E5" w:rsidRPr="00FD0B95" w:rsidRDefault="000136E5" w:rsidP="00CE1613">
            <w:pPr>
              <w:pStyle w:val="a7"/>
              <w:jc w:val="both"/>
              <w:rPr>
                <w:spacing w:val="-3"/>
                <w:sz w:val="24"/>
                <w:szCs w:val="24"/>
              </w:rPr>
            </w:pPr>
            <w:r w:rsidRPr="00FD0B95">
              <w:rPr>
                <w:spacing w:val="-3"/>
                <w:sz w:val="24"/>
                <w:szCs w:val="24"/>
              </w:rPr>
              <w:t>БИК 042202773</w:t>
            </w:r>
          </w:p>
          <w:p w:rsidR="000136E5" w:rsidRPr="00FD0B95" w:rsidRDefault="000136E5" w:rsidP="00CE1613">
            <w:pPr>
              <w:pStyle w:val="a7"/>
              <w:jc w:val="both"/>
              <w:rPr>
                <w:spacing w:val="-3"/>
                <w:sz w:val="24"/>
                <w:szCs w:val="24"/>
              </w:rPr>
            </w:pPr>
          </w:p>
          <w:p w:rsidR="000136E5" w:rsidRPr="00FD0B95" w:rsidRDefault="000136E5" w:rsidP="00CE1613">
            <w:pPr>
              <w:pStyle w:val="a7"/>
              <w:jc w:val="both"/>
              <w:rPr>
                <w:b/>
                <w:bCs/>
                <w:spacing w:val="-3"/>
                <w:sz w:val="24"/>
                <w:szCs w:val="24"/>
              </w:rPr>
            </w:pPr>
            <w:r w:rsidRPr="00FD0B95">
              <w:rPr>
                <w:b/>
                <w:bCs/>
                <w:spacing w:val="-3"/>
                <w:sz w:val="24"/>
                <w:szCs w:val="24"/>
              </w:rPr>
              <w:t>______________ /Селиверстов О.Ю./</w:t>
            </w:r>
          </w:p>
        </w:tc>
        <w:tc>
          <w:tcPr>
            <w:tcW w:w="4786" w:type="dxa"/>
          </w:tcPr>
          <w:p w:rsidR="000136E5" w:rsidRPr="00FD0B95" w:rsidRDefault="000136E5" w:rsidP="00CE1613">
            <w:pPr>
              <w:pStyle w:val="a7"/>
              <w:jc w:val="both"/>
              <w:rPr>
                <w:b/>
                <w:bCs/>
                <w:sz w:val="24"/>
                <w:szCs w:val="24"/>
              </w:rPr>
            </w:pPr>
            <w:r w:rsidRPr="00FD0B95">
              <w:rPr>
                <w:b/>
                <w:bCs/>
                <w:sz w:val="24"/>
                <w:szCs w:val="24"/>
              </w:rPr>
              <w:t>Исполнитель:</w:t>
            </w:r>
            <w:r w:rsidRPr="00FD0B95">
              <w:rPr>
                <w:b/>
                <w:bCs/>
                <w:sz w:val="24"/>
                <w:szCs w:val="24"/>
              </w:rPr>
              <w:tab/>
            </w:r>
          </w:p>
          <w:p w:rsidR="000136E5" w:rsidRDefault="000136E5" w:rsidP="00CE1613">
            <w:pPr>
              <w:pStyle w:val="a7"/>
              <w:rPr>
                <w:b/>
                <w:bCs/>
                <w:sz w:val="24"/>
                <w:szCs w:val="24"/>
              </w:rPr>
            </w:pPr>
          </w:p>
          <w:p w:rsidR="000136E5" w:rsidRDefault="000136E5" w:rsidP="00CE1613">
            <w:pPr>
              <w:pStyle w:val="a7"/>
              <w:rPr>
                <w:b/>
                <w:bCs/>
                <w:sz w:val="24"/>
                <w:szCs w:val="24"/>
              </w:rPr>
            </w:pPr>
          </w:p>
          <w:p w:rsidR="000136E5" w:rsidRDefault="000136E5" w:rsidP="00CE1613">
            <w:pPr>
              <w:pStyle w:val="a7"/>
              <w:rPr>
                <w:b/>
                <w:bCs/>
                <w:sz w:val="24"/>
                <w:szCs w:val="24"/>
              </w:rPr>
            </w:pPr>
          </w:p>
          <w:p w:rsidR="000136E5" w:rsidRDefault="000136E5" w:rsidP="00CE1613">
            <w:pPr>
              <w:pStyle w:val="a7"/>
              <w:rPr>
                <w:b/>
                <w:bCs/>
                <w:sz w:val="24"/>
                <w:szCs w:val="24"/>
              </w:rPr>
            </w:pPr>
          </w:p>
          <w:p w:rsidR="000136E5" w:rsidRDefault="000136E5" w:rsidP="00CE1613">
            <w:pPr>
              <w:pStyle w:val="a7"/>
              <w:rPr>
                <w:b/>
                <w:bCs/>
                <w:sz w:val="24"/>
                <w:szCs w:val="24"/>
              </w:rPr>
            </w:pPr>
          </w:p>
          <w:p w:rsidR="000136E5" w:rsidRDefault="000136E5" w:rsidP="00CE1613">
            <w:pPr>
              <w:pStyle w:val="a7"/>
              <w:rPr>
                <w:b/>
                <w:bCs/>
                <w:sz w:val="24"/>
                <w:szCs w:val="24"/>
              </w:rPr>
            </w:pPr>
          </w:p>
          <w:p w:rsidR="000136E5" w:rsidRDefault="000136E5" w:rsidP="00CE1613">
            <w:pPr>
              <w:pStyle w:val="a7"/>
              <w:rPr>
                <w:b/>
                <w:bCs/>
                <w:sz w:val="24"/>
                <w:szCs w:val="24"/>
              </w:rPr>
            </w:pPr>
          </w:p>
          <w:p w:rsidR="000136E5" w:rsidRDefault="000136E5" w:rsidP="00CE1613">
            <w:pPr>
              <w:pStyle w:val="a7"/>
              <w:rPr>
                <w:b/>
                <w:bCs/>
                <w:sz w:val="24"/>
                <w:szCs w:val="24"/>
              </w:rPr>
            </w:pPr>
          </w:p>
          <w:p w:rsidR="000136E5" w:rsidRDefault="000136E5" w:rsidP="00CE1613">
            <w:pPr>
              <w:pStyle w:val="a7"/>
              <w:rPr>
                <w:b/>
                <w:bCs/>
                <w:sz w:val="24"/>
                <w:szCs w:val="24"/>
              </w:rPr>
            </w:pPr>
          </w:p>
          <w:p w:rsidR="000136E5" w:rsidRPr="00FD0B95" w:rsidRDefault="000136E5" w:rsidP="00CE1613">
            <w:pPr>
              <w:pStyle w:val="a7"/>
              <w:rPr>
                <w:sz w:val="24"/>
                <w:szCs w:val="24"/>
              </w:rPr>
            </w:pPr>
          </w:p>
          <w:p w:rsidR="000136E5" w:rsidRPr="00FD0B95" w:rsidRDefault="000136E5" w:rsidP="00CE1613">
            <w:pPr>
              <w:pStyle w:val="a7"/>
              <w:rPr>
                <w:sz w:val="24"/>
                <w:szCs w:val="24"/>
              </w:rPr>
            </w:pPr>
          </w:p>
          <w:p w:rsidR="000136E5" w:rsidRPr="00FD0B95" w:rsidRDefault="000136E5" w:rsidP="00CE1613">
            <w:pPr>
              <w:pStyle w:val="a7"/>
              <w:rPr>
                <w:b/>
                <w:bCs/>
                <w:spacing w:val="-3"/>
                <w:sz w:val="24"/>
                <w:szCs w:val="24"/>
              </w:rPr>
            </w:pPr>
            <w:r w:rsidRPr="00FD0B95">
              <w:rPr>
                <w:b/>
                <w:bCs/>
                <w:sz w:val="24"/>
                <w:szCs w:val="24"/>
              </w:rPr>
              <w:t>________________/</w:t>
            </w:r>
            <w:r>
              <w:rPr>
                <w:b/>
                <w:bCs/>
                <w:sz w:val="24"/>
                <w:szCs w:val="24"/>
              </w:rPr>
              <w:t>_______________</w:t>
            </w:r>
            <w:r w:rsidRPr="00FD0B95">
              <w:rPr>
                <w:b/>
                <w:bCs/>
                <w:sz w:val="24"/>
                <w:szCs w:val="24"/>
              </w:rPr>
              <w:t>/</w:t>
            </w:r>
          </w:p>
        </w:tc>
      </w:tr>
    </w:tbl>
    <w:p w:rsidR="000136E5" w:rsidRPr="00FD0B95" w:rsidRDefault="000136E5" w:rsidP="00FD0B95">
      <w:pPr>
        <w:pStyle w:val="a7"/>
        <w:jc w:val="center"/>
        <w:rPr>
          <w:b/>
          <w:bCs/>
          <w:spacing w:val="-3"/>
          <w:sz w:val="24"/>
          <w:szCs w:val="24"/>
        </w:rPr>
      </w:pPr>
    </w:p>
    <w:p w:rsidR="000136E5" w:rsidRPr="00FD0B95" w:rsidRDefault="000136E5" w:rsidP="00FD0B95">
      <w:pPr>
        <w:pStyle w:val="a7"/>
        <w:jc w:val="center"/>
        <w:rPr>
          <w:b/>
          <w:bCs/>
          <w:spacing w:val="-3"/>
          <w:sz w:val="24"/>
          <w:szCs w:val="24"/>
        </w:rPr>
      </w:pPr>
    </w:p>
    <w:p w:rsidR="000136E5" w:rsidRPr="00FD0B95" w:rsidRDefault="000136E5" w:rsidP="00FD0B95">
      <w:pPr>
        <w:pStyle w:val="a7"/>
        <w:jc w:val="center"/>
        <w:rPr>
          <w:b/>
          <w:bCs/>
          <w:spacing w:val="-3"/>
          <w:sz w:val="24"/>
          <w:szCs w:val="24"/>
        </w:rPr>
      </w:pPr>
    </w:p>
    <w:p w:rsidR="000136E5" w:rsidRPr="00FD0B95" w:rsidRDefault="000136E5" w:rsidP="00FD0B95">
      <w:pPr>
        <w:pStyle w:val="a7"/>
        <w:jc w:val="center"/>
        <w:rPr>
          <w:b/>
          <w:bCs/>
          <w:spacing w:val="-3"/>
          <w:sz w:val="24"/>
          <w:szCs w:val="24"/>
        </w:rPr>
      </w:pPr>
    </w:p>
    <w:p w:rsidR="000136E5" w:rsidRPr="00FD0B95" w:rsidRDefault="000136E5" w:rsidP="00FD0B95">
      <w:pPr>
        <w:pStyle w:val="a7"/>
        <w:jc w:val="center"/>
        <w:rPr>
          <w:b/>
          <w:bCs/>
          <w:spacing w:val="-3"/>
          <w:sz w:val="24"/>
          <w:szCs w:val="24"/>
        </w:rPr>
      </w:pPr>
    </w:p>
    <w:p w:rsidR="000136E5" w:rsidRPr="00FD0B95" w:rsidRDefault="000136E5" w:rsidP="00FD0B95">
      <w:pPr>
        <w:pStyle w:val="a7"/>
        <w:jc w:val="center"/>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tbl>
      <w:tblPr>
        <w:tblW w:w="9860" w:type="dxa"/>
        <w:tblInd w:w="-10" w:type="dxa"/>
        <w:tblLook w:val="0000"/>
      </w:tblPr>
      <w:tblGrid>
        <w:gridCol w:w="540"/>
        <w:gridCol w:w="3120"/>
        <w:gridCol w:w="1152"/>
        <w:gridCol w:w="2332"/>
        <w:gridCol w:w="2716"/>
      </w:tblGrid>
      <w:tr w:rsidR="000136E5" w:rsidRPr="001301F0" w:rsidTr="001301F0">
        <w:trPr>
          <w:trHeight w:val="450"/>
        </w:trPr>
        <w:tc>
          <w:tcPr>
            <w:tcW w:w="540" w:type="dxa"/>
            <w:tcBorders>
              <w:top w:val="nil"/>
              <w:left w:val="nil"/>
              <w:bottom w:val="nil"/>
              <w:right w:val="nil"/>
            </w:tcBorders>
            <w:noWrap/>
            <w:vAlign w:val="bottom"/>
          </w:tcPr>
          <w:p w:rsidR="000136E5" w:rsidRDefault="000136E5">
            <w:pPr>
              <w:rPr>
                <w:rFonts w:ascii="Calibri" w:hAnsi="Calibri" w:cs="Calibri"/>
                <w:color w:val="000000"/>
                <w:sz w:val="22"/>
                <w:szCs w:val="22"/>
              </w:rPr>
            </w:pPr>
          </w:p>
        </w:tc>
        <w:tc>
          <w:tcPr>
            <w:tcW w:w="3120" w:type="dxa"/>
            <w:tcBorders>
              <w:top w:val="nil"/>
              <w:left w:val="nil"/>
              <w:bottom w:val="nil"/>
              <w:right w:val="nil"/>
            </w:tcBorders>
            <w:noWrap/>
            <w:vAlign w:val="bottom"/>
          </w:tcPr>
          <w:p w:rsidR="000136E5" w:rsidRPr="001301F0" w:rsidRDefault="000136E5">
            <w:pPr>
              <w:rPr>
                <w:color w:val="000000"/>
              </w:rPr>
            </w:pPr>
          </w:p>
        </w:tc>
        <w:tc>
          <w:tcPr>
            <w:tcW w:w="6200" w:type="dxa"/>
            <w:gridSpan w:val="3"/>
            <w:vMerge w:val="restart"/>
            <w:tcBorders>
              <w:top w:val="nil"/>
              <w:left w:val="nil"/>
              <w:bottom w:val="nil"/>
              <w:right w:val="nil"/>
            </w:tcBorders>
            <w:shd w:val="clear" w:color="auto" w:fill="FFFFFF"/>
            <w:vAlign w:val="bottom"/>
          </w:tcPr>
          <w:p w:rsidR="000136E5" w:rsidRDefault="000136E5">
            <w:pPr>
              <w:jc w:val="right"/>
              <w:rPr>
                <w:b/>
                <w:bCs/>
              </w:rPr>
            </w:pPr>
            <w:r w:rsidRPr="001301F0">
              <w:rPr>
                <w:b/>
                <w:bCs/>
              </w:rPr>
              <w:t xml:space="preserve">Приложение №1 </w:t>
            </w:r>
          </w:p>
          <w:p w:rsidR="000136E5" w:rsidRDefault="000136E5">
            <w:pPr>
              <w:jc w:val="right"/>
              <w:rPr>
                <w:b/>
                <w:bCs/>
              </w:rPr>
            </w:pPr>
            <w:r w:rsidRPr="001301F0">
              <w:rPr>
                <w:b/>
                <w:bCs/>
              </w:rPr>
              <w:t xml:space="preserve">к  договору </w:t>
            </w:r>
            <w:r>
              <w:rPr>
                <w:b/>
                <w:bCs/>
              </w:rPr>
              <w:t>_____</w:t>
            </w:r>
            <w:r w:rsidRPr="001301F0">
              <w:rPr>
                <w:b/>
                <w:bCs/>
              </w:rPr>
              <w:t xml:space="preserve"> от </w:t>
            </w:r>
            <w:r>
              <w:rPr>
                <w:b/>
                <w:bCs/>
              </w:rPr>
              <w:t>__</w:t>
            </w:r>
            <w:r w:rsidRPr="001301F0">
              <w:rPr>
                <w:b/>
                <w:bCs/>
              </w:rPr>
              <w:t>.</w:t>
            </w:r>
            <w:r>
              <w:rPr>
                <w:b/>
                <w:bCs/>
              </w:rPr>
              <w:t>__</w:t>
            </w:r>
            <w:r w:rsidRPr="001301F0">
              <w:rPr>
                <w:b/>
                <w:bCs/>
              </w:rPr>
              <w:t>.20</w:t>
            </w:r>
            <w:r>
              <w:rPr>
                <w:b/>
                <w:bCs/>
              </w:rPr>
              <w:t xml:space="preserve">__ </w:t>
            </w:r>
            <w:r w:rsidRPr="001301F0">
              <w:rPr>
                <w:b/>
                <w:bCs/>
              </w:rPr>
              <w:t xml:space="preserve">г. </w:t>
            </w:r>
          </w:p>
          <w:p w:rsidR="000136E5" w:rsidRDefault="000136E5">
            <w:pPr>
              <w:jc w:val="right"/>
              <w:rPr>
                <w:b/>
                <w:bCs/>
              </w:rPr>
            </w:pPr>
            <w:r w:rsidRPr="001301F0">
              <w:rPr>
                <w:b/>
                <w:bCs/>
              </w:rPr>
              <w:t xml:space="preserve">по вывозу и передаче на утилизацию </w:t>
            </w:r>
          </w:p>
          <w:p w:rsidR="000136E5" w:rsidRPr="001301F0" w:rsidRDefault="000136E5">
            <w:pPr>
              <w:jc w:val="right"/>
              <w:rPr>
                <w:b/>
                <w:bCs/>
              </w:rPr>
            </w:pPr>
            <w:r w:rsidRPr="001301F0">
              <w:rPr>
                <w:b/>
                <w:bCs/>
              </w:rPr>
              <w:t>твердых бытовых отходов</w:t>
            </w:r>
          </w:p>
        </w:tc>
      </w:tr>
      <w:tr w:rsidR="000136E5" w:rsidRPr="001301F0" w:rsidTr="001301F0">
        <w:trPr>
          <w:trHeight w:val="270"/>
        </w:trPr>
        <w:tc>
          <w:tcPr>
            <w:tcW w:w="540" w:type="dxa"/>
            <w:tcBorders>
              <w:top w:val="nil"/>
              <w:left w:val="nil"/>
              <w:bottom w:val="nil"/>
              <w:right w:val="nil"/>
            </w:tcBorders>
            <w:noWrap/>
            <w:vAlign w:val="bottom"/>
          </w:tcPr>
          <w:p w:rsidR="000136E5" w:rsidRDefault="000136E5">
            <w:pPr>
              <w:rPr>
                <w:rFonts w:ascii="Calibri" w:hAnsi="Calibri" w:cs="Calibri"/>
                <w:color w:val="000000"/>
                <w:sz w:val="22"/>
                <w:szCs w:val="22"/>
              </w:rPr>
            </w:pPr>
          </w:p>
        </w:tc>
        <w:tc>
          <w:tcPr>
            <w:tcW w:w="3120" w:type="dxa"/>
            <w:tcBorders>
              <w:top w:val="nil"/>
              <w:left w:val="nil"/>
              <w:bottom w:val="nil"/>
              <w:right w:val="nil"/>
            </w:tcBorders>
            <w:noWrap/>
            <w:vAlign w:val="bottom"/>
          </w:tcPr>
          <w:p w:rsidR="000136E5" w:rsidRPr="001301F0" w:rsidRDefault="000136E5">
            <w:pPr>
              <w:rPr>
                <w:color w:val="000000"/>
              </w:rPr>
            </w:pPr>
          </w:p>
        </w:tc>
        <w:tc>
          <w:tcPr>
            <w:tcW w:w="6200" w:type="dxa"/>
            <w:gridSpan w:val="3"/>
            <w:vMerge/>
            <w:tcBorders>
              <w:top w:val="nil"/>
              <w:left w:val="nil"/>
              <w:bottom w:val="nil"/>
              <w:right w:val="nil"/>
            </w:tcBorders>
            <w:vAlign w:val="center"/>
          </w:tcPr>
          <w:p w:rsidR="000136E5" w:rsidRPr="001301F0" w:rsidRDefault="000136E5">
            <w:pPr>
              <w:rPr>
                <w:b/>
                <w:bCs/>
              </w:rPr>
            </w:pPr>
          </w:p>
        </w:tc>
      </w:tr>
      <w:tr w:rsidR="000136E5" w:rsidRPr="001301F0" w:rsidTr="001301F0">
        <w:trPr>
          <w:trHeight w:val="375"/>
        </w:trPr>
        <w:tc>
          <w:tcPr>
            <w:tcW w:w="540" w:type="dxa"/>
            <w:tcBorders>
              <w:top w:val="nil"/>
              <w:left w:val="nil"/>
              <w:bottom w:val="nil"/>
              <w:right w:val="nil"/>
            </w:tcBorders>
            <w:noWrap/>
            <w:vAlign w:val="bottom"/>
          </w:tcPr>
          <w:p w:rsidR="000136E5" w:rsidRDefault="000136E5">
            <w:pPr>
              <w:rPr>
                <w:rFonts w:ascii="Calibri" w:hAnsi="Calibri" w:cs="Calibri"/>
                <w:color w:val="000000"/>
                <w:sz w:val="22"/>
                <w:szCs w:val="22"/>
              </w:rPr>
            </w:pPr>
          </w:p>
        </w:tc>
        <w:tc>
          <w:tcPr>
            <w:tcW w:w="3120" w:type="dxa"/>
            <w:tcBorders>
              <w:top w:val="nil"/>
              <w:left w:val="nil"/>
              <w:bottom w:val="nil"/>
              <w:right w:val="nil"/>
            </w:tcBorders>
            <w:noWrap/>
            <w:vAlign w:val="bottom"/>
          </w:tcPr>
          <w:p w:rsidR="000136E5" w:rsidRPr="001301F0" w:rsidRDefault="000136E5">
            <w:pPr>
              <w:rPr>
                <w:color w:val="000000"/>
              </w:rPr>
            </w:pPr>
          </w:p>
        </w:tc>
        <w:tc>
          <w:tcPr>
            <w:tcW w:w="6200" w:type="dxa"/>
            <w:gridSpan w:val="3"/>
            <w:vMerge/>
            <w:tcBorders>
              <w:top w:val="nil"/>
              <w:left w:val="nil"/>
              <w:bottom w:val="nil"/>
              <w:right w:val="nil"/>
            </w:tcBorders>
            <w:vAlign w:val="center"/>
          </w:tcPr>
          <w:p w:rsidR="000136E5" w:rsidRPr="001301F0" w:rsidRDefault="000136E5">
            <w:pPr>
              <w:rPr>
                <w:b/>
                <w:bCs/>
              </w:rPr>
            </w:pPr>
          </w:p>
        </w:tc>
      </w:tr>
      <w:tr w:rsidR="000136E5" w:rsidRPr="001301F0" w:rsidTr="001301F0">
        <w:trPr>
          <w:trHeight w:val="288"/>
        </w:trPr>
        <w:tc>
          <w:tcPr>
            <w:tcW w:w="540" w:type="dxa"/>
            <w:tcBorders>
              <w:top w:val="nil"/>
              <w:left w:val="nil"/>
              <w:bottom w:val="nil"/>
              <w:right w:val="nil"/>
            </w:tcBorders>
            <w:noWrap/>
            <w:vAlign w:val="bottom"/>
          </w:tcPr>
          <w:p w:rsidR="000136E5" w:rsidRDefault="000136E5">
            <w:pPr>
              <w:rPr>
                <w:rFonts w:ascii="Calibri" w:hAnsi="Calibri" w:cs="Calibri"/>
                <w:color w:val="000000"/>
                <w:sz w:val="22"/>
                <w:szCs w:val="22"/>
              </w:rPr>
            </w:pPr>
          </w:p>
        </w:tc>
        <w:tc>
          <w:tcPr>
            <w:tcW w:w="3120" w:type="dxa"/>
            <w:tcBorders>
              <w:top w:val="nil"/>
              <w:left w:val="nil"/>
              <w:bottom w:val="nil"/>
              <w:right w:val="nil"/>
            </w:tcBorders>
            <w:noWrap/>
            <w:vAlign w:val="bottom"/>
          </w:tcPr>
          <w:p w:rsidR="000136E5" w:rsidRPr="001301F0" w:rsidRDefault="000136E5">
            <w:pPr>
              <w:rPr>
                <w:color w:val="000000"/>
              </w:rPr>
            </w:pPr>
          </w:p>
        </w:tc>
        <w:tc>
          <w:tcPr>
            <w:tcW w:w="1152" w:type="dxa"/>
            <w:tcBorders>
              <w:top w:val="nil"/>
              <w:left w:val="nil"/>
              <w:bottom w:val="nil"/>
              <w:right w:val="nil"/>
            </w:tcBorders>
            <w:noWrap/>
            <w:vAlign w:val="bottom"/>
          </w:tcPr>
          <w:p w:rsidR="000136E5" w:rsidRPr="001301F0" w:rsidRDefault="000136E5">
            <w:pPr>
              <w:rPr>
                <w:color w:val="000000"/>
              </w:rPr>
            </w:pPr>
          </w:p>
        </w:tc>
        <w:tc>
          <w:tcPr>
            <w:tcW w:w="2332" w:type="dxa"/>
            <w:tcBorders>
              <w:top w:val="nil"/>
              <w:left w:val="nil"/>
              <w:bottom w:val="nil"/>
              <w:right w:val="nil"/>
            </w:tcBorders>
            <w:noWrap/>
            <w:vAlign w:val="bottom"/>
          </w:tcPr>
          <w:p w:rsidR="000136E5" w:rsidRPr="001301F0" w:rsidRDefault="000136E5">
            <w:pPr>
              <w:rPr>
                <w:color w:val="000000"/>
              </w:rPr>
            </w:pPr>
          </w:p>
        </w:tc>
        <w:tc>
          <w:tcPr>
            <w:tcW w:w="2716" w:type="dxa"/>
            <w:tcBorders>
              <w:top w:val="nil"/>
              <w:left w:val="nil"/>
              <w:bottom w:val="nil"/>
              <w:right w:val="nil"/>
            </w:tcBorders>
            <w:noWrap/>
            <w:vAlign w:val="bottom"/>
          </w:tcPr>
          <w:p w:rsidR="000136E5" w:rsidRPr="001301F0" w:rsidRDefault="000136E5">
            <w:pPr>
              <w:rPr>
                <w:color w:val="000000"/>
              </w:rPr>
            </w:pPr>
          </w:p>
        </w:tc>
      </w:tr>
      <w:tr w:rsidR="000136E5" w:rsidRPr="001301F0" w:rsidTr="001301F0">
        <w:trPr>
          <w:trHeight w:val="288"/>
        </w:trPr>
        <w:tc>
          <w:tcPr>
            <w:tcW w:w="540" w:type="dxa"/>
            <w:tcBorders>
              <w:top w:val="nil"/>
              <w:left w:val="nil"/>
              <w:bottom w:val="nil"/>
              <w:right w:val="nil"/>
            </w:tcBorders>
            <w:shd w:val="clear" w:color="auto" w:fill="FFFFFF"/>
            <w:noWrap/>
            <w:vAlign w:val="bottom"/>
          </w:tcPr>
          <w:p w:rsidR="000136E5" w:rsidRDefault="000136E5">
            <w:pPr>
              <w:rPr>
                <w:rFonts w:ascii="Tahoma" w:hAnsi="Tahoma" w:cs="Tahoma"/>
                <w:sz w:val="18"/>
                <w:szCs w:val="18"/>
              </w:rPr>
            </w:pPr>
            <w:r>
              <w:rPr>
                <w:rFonts w:ascii="Tahoma" w:hAnsi="Tahoma" w:cs="Tahoma"/>
                <w:sz w:val="18"/>
                <w:szCs w:val="18"/>
              </w:rPr>
              <w:t> </w:t>
            </w:r>
          </w:p>
        </w:tc>
        <w:tc>
          <w:tcPr>
            <w:tcW w:w="3120" w:type="dxa"/>
            <w:tcBorders>
              <w:top w:val="nil"/>
              <w:left w:val="nil"/>
              <w:bottom w:val="nil"/>
              <w:right w:val="nil"/>
            </w:tcBorders>
            <w:shd w:val="clear" w:color="auto" w:fill="FFFFFF"/>
            <w:noWrap/>
            <w:vAlign w:val="bottom"/>
          </w:tcPr>
          <w:p w:rsidR="000136E5" w:rsidRPr="001301F0" w:rsidRDefault="000136E5">
            <w:r w:rsidRPr="001301F0">
              <w:t> </w:t>
            </w:r>
          </w:p>
        </w:tc>
        <w:tc>
          <w:tcPr>
            <w:tcW w:w="1152" w:type="dxa"/>
            <w:tcBorders>
              <w:top w:val="nil"/>
              <w:left w:val="nil"/>
              <w:bottom w:val="nil"/>
              <w:right w:val="nil"/>
            </w:tcBorders>
            <w:shd w:val="clear" w:color="auto" w:fill="FFFFFF"/>
            <w:noWrap/>
            <w:vAlign w:val="center"/>
          </w:tcPr>
          <w:p w:rsidR="000136E5" w:rsidRPr="001301F0" w:rsidRDefault="000136E5">
            <w:r w:rsidRPr="001301F0">
              <w:t> </w:t>
            </w:r>
          </w:p>
        </w:tc>
        <w:tc>
          <w:tcPr>
            <w:tcW w:w="2332"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c>
          <w:tcPr>
            <w:tcW w:w="2716" w:type="dxa"/>
            <w:tcBorders>
              <w:top w:val="nil"/>
              <w:left w:val="nil"/>
              <w:bottom w:val="nil"/>
              <w:right w:val="nil"/>
            </w:tcBorders>
            <w:shd w:val="clear" w:color="auto" w:fill="FFFFFF"/>
            <w:noWrap/>
            <w:vAlign w:val="bottom"/>
          </w:tcPr>
          <w:p w:rsidR="000136E5" w:rsidRPr="001301F0" w:rsidRDefault="000136E5">
            <w:pPr>
              <w:jc w:val="right"/>
            </w:pPr>
            <w:r w:rsidRPr="001301F0">
              <w:t> </w:t>
            </w:r>
          </w:p>
        </w:tc>
      </w:tr>
      <w:tr w:rsidR="000136E5" w:rsidRPr="001301F0" w:rsidTr="001301F0">
        <w:trPr>
          <w:trHeight w:val="288"/>
        </w:trPr>
        <w:tc>
          <w:tcPr>
            <w:tcW w:w="540" w:type="dxa"/>
            <w:tcBorders>
              <w:top w:val="nil"/>
              <w:left w:val="nil"/>
              <w:bottom w:val="nil"/>
              <w:right w:val="nil"/>
            </w:tcBorders>
            <w:shd w:val="clear" w:color="auto" w:fill="FFFFFF"/>
            <w:noWrap/>
            <w:vAlign w:val="bottom"/>
          </w:tcPr>
          <w:p w:rsidR="000136E5" w:rsidRDefault="000136E5">
            <w:pPr>
              <w:rPr>
                <w:rFonts w:ascii="Tahoma" w:hAnsi="Tahoma" w:cs="Tahoma"/>
                <w:sz w:val="18"/>
                <w:szCs w:val="18"/>
              </w:rPr>
            </w:pPr>
            <w:r>
              <w:rPr>
                <w:rFonts w:ascii="Tahoma" w:hAnsi="Tahoma" w:cs="Tahoma"/>
                <w:sz w:val="18"/>
                <w:szCs w:val="18"/>
              </w:rPr>
              <w:t> </w:t>
            </w:r>
          </w:p>
        </w:tc>
        <w:tc>
          <w:tcPr>
            <w:tcW w:w="3120" w:type="dxa"/>
            <w:tcBorders>
              <w:top w:val="nil"/>
              <w:left w:val="nil"/>
              <w:bottom w:val="nil"/>
              <w:right w:val="nil"/>
            </w:tcBorders>
            <w:shd w:val="clear" w:color="auto" w:fill="FFFFFF"/>
            <w:noWrap/>
            <w:vAlign w:val="bottom"/>
          </w:tcPr>
          <w:p w:rsidR="000136E5" w:rsidRPr="001301F0" w:rsidRDefault="000136E5">
            <w:r w:rsidRPr="001301F0">
              <w:t> </w:t>
            </w:r>
          </w:p>
        </w:tc>
        <w:tc>
          <w:tcPr>
            <w:tcW w:w="1152" w:type="dxa"/>
            <w:tcBorders>
              <w:top w:val="nil"/>
              <w:left w:val="nil"/>
              <w:bottom w:val="nil"/>
              <w:right w:val="nil"/>
            </w:tcBorders>
            <w:shd w:val="clear" w:color="auto" w:fill="FFFFFF"/>
            <w:noWrap/>
            <w:vAlign w:val="bottom"/>
          </w:tcPr>
          <w:p w:rsidR="000136E5" w:rsidRPr="001301F0" w:rsidRDefault="000136E5">
            <w:r w:rsidRPr="001301F0">
              <w:t> </w:t>
            </w:r>
          </w:p>
        </w:tc>
        <w:tc>
          <w:tcPr>
            <w:tcW w:w="2332" w:type="dxa"/>
            <w:tcBorders>
              <w:top w:val="nil"/>
              <w:left w:val="nil"/>
              <w:bottom w:val="nil"/>
              <w:right w:val="nil"/>
            </w:tcBorders>
            <w:shd w:val="clear" w:color="auto" w:fill="FFFFFF"/>
            <w:noWrap/>
            <w:vAlign w:val="bottom"/>
          </w:tcPr>
          <w:p w:rsidR="000136E5" w:rsidRPr="001301F0" w:rsidRDefault="000136E5">
            <w:r w:rsidRPr="001301F0">
              <w:t> </w:t>
            </w:r>
          </w:p>
        </w:tc>
        <w:tc>
          <w:tcPr>
            <w:tcW w:w="2716" w:type="dxa"/>
            <w:tcBorders>
              <w:top w:val="nil"/>
              <w:left w:val="nil"/>
              <w:bottom w:val="nil"/>
              <w:right w:val="nil"/>
            </w:tcBorders>
            <w:shd w:val="clear" w:color="auto" w:fill="FFFFFF"/>
            <w:noWrap/>
            <w:vAlign w:val="bottom"/>
          </w:tcPr>
          <w:p w:rsidR="000136E5" w:rsidRPr="001301F0" w:rsidRDefault="000136E5">
            <w:r w:rsidRPr="001301F0">
              <w:t> </w:t>
            </w:r>
          </w:p>
        </w:tc>
      </w:tr>
      <w:tr w:rsidR="000136E5" w:rsidRPr="001301F0" w:rsidTr="001301F0">
        <w:trPr>
          <w:trHeight w:val="288"/>
        </w:trPr>
        <w:tc>
          <w:tcPr>
            <w:tcW w:w="540" w:type="dxa"/>
            <w:tcBorders>
              <w:top w:val="nil"/>
              <w:left w:val="nil"/>
              <w:bottom w:val="nil"/>
              <w:right w:val="nil"/>
            </w:tcBorders>
            <w:shd w:val="clear" w:color="auto" w:fill="FFFFFF"/>
            <w:noWrap/>
            <w:vAlign w:val="bottom"/>
          </w:tcPr>
          <w:p w:rsidR="000136E5" w:rsidRDefault="000136E5">
            <w:pPr>
              <w:rPr>
                <w:rFonts w:ascii="Tahoma" w:hAnsi="Tahoma" w:cs="Tahoma"/>
                <w:sz w:val="18"/>
                <w:szCs w:val="18"/>
              </w:rPr>
            </w:pPr>
            <w:r>
              <w:rPr>
                <w:rFonts w:ascii="Tahoma" w:hAnsi="Tahoma" w:cs="Tahoma"/>
                <w:sz w:val="18"/>
                <w:szCs w:val="18"/>
              </w:rPr>
              <w:t> </w:t>
            </w:r>
          </w:p>
        </w:tc>
        <w:tc>
          <w:tcPr>
            <w:tcW w:w="3120" w:type="dxa"/>
            <w:tcBorders>
              <w:top w:val="nil"/>
              <w:left w:val="nil"/>
              <w:bottom w:val="nil"/>
              <w:right w:val="nil"/>
            </w:tcBorders>
            <w:shd w:val="clear" w:color="auto" w:fill="FFFFFF"/>
            <w:noWrap/>
            <w:vAlign w:val="bottom"/>
          </w:tcPr>
          <w:p w:rsidR="000136E5" w:rsidRPr="001301F0" w:rsidRDefault="000136E5">
            <w:r w:rsidRPr="001301F0">
              <w:t> </w:t>
            </w:r>
          </w:p>
        </w:tc>
        <w:tc>
          <w:tcPr>
            <w:tcW w:w="1152" w:type="dxa"/>
            <w:tcBorders>
              <w:top w:val="nil"/>
              <w:left w:val="nil"/>
              <w:bottom w:val="nil"/>
              <w:right w:val="nil"/>
            </w:tcBorders>
            <w:shd w:val="clear" w:color="auto" w:fill="FFFFFF"/>
            <w:noWrap/>
            <w:vAlign w:val="bottom"/>
          </w:tcPr>
          <w:p w:rsidR="000136E5" w:rsidRPr="001301F0" w:rsidRDefault="000136E5">
            <w:r w:rsidRPr="001301F0">
              <w:t> </w:t>
            </w:r>
          </w:p>
        </w:tc>
        <w:tc>
          <w:tcPr>
            <w:tcW w:w="2332" w:type="dxa"/>
            <w:tcBorders>
              <w:top w:val="nil"/>
              <w:left w:val="nil"/>
              <w:bottom w:val="nil"/>
              <w:right w:val="nil"/>
            </w:tcBorders>
            <w:shd w:val="clear" w:color="auto" w:fill="FFFFFF"/>
            <w:noWrap/>
            <w:vAlign w:val="bottom"/>
          </w:tcPr>
          <w:p w:rsidR="000136E5" w:rsidRPr="001301F0" w:rsidRDefault="000136E5">
            <w:r w:rsidRPr="001301F0">
              <w:t> </w:t>
            </w:r>
          </w:p>
        </w:tc>
        <w:tc>
          <w:tcPr>
            <w:tcW w:w="2716" w:type="dxa"/>
            <w:tcBorders>
              <w:top w:val="nil"/>
              <w:left w:val="nil"/>
              <w:bottom w:val="nil"/>
              <w:right w:val="nil"/>
            </w:tcBorders>
            <w:shd w:val="clear" w:color="auto" w:fill="FFFFFF"/>
            <w:noWrap/>
            <w:vAlign w:val="bottom"/>
          </w:tcPr>
          <w:p w:rsidR="000136E5" w:rsidRPr="001301F0" w:rsidRDefault="000136E5">
            <w:r w:rsidRPr="001301F0">
              <w:t> </w:t>
            </w:r>
          </w:p>
        </w:tc>
      </w:tr>
      <w:tr w:rsidR="000136E5" w:rsidRPr="001301F0" w:rsidTr="001301F0">
        <w:trPr>
          <w:trHeight w:val="288"/>
        </w:trPr>
        <w:tc>
          <w:tcPr>
            <w:tcW w:w="540" w:type="dxa"/>
            <w:tcBorders>
              <w:top w:val="nil"/>
              <w:left w:val="nil"/>
              <w:bottom w:val="nil"/>
              <w:right w:val="nil"/>
            </w:tcBorders>
            <w:shd w:val="clear" w:color="auto" w:fill="FFFFFF"/>
            <w:noWrap/>
            <w:vAlign w:val="bottom"/>
          </w:tcPr>
          <w:p w:rsidR="000136E5" w:rsidRDefault="000136E5">
            <w:pPr>
              <w:rPr>
                <w:rFonts w:ascii="Tahoma" w:hAnsi="Tahoma" w:cs="Tahoma"/>
                <w:sz w:val="18"/>
                <w:szCs w:val="18"/>
              </w:rPr>
            </w:pPr>
            <w:r>
              <w:rPr>
                <w:rFonts w:ascii="Tahoma" w:hAnsi="Tahoma" w:cs="Tahoma"/>
                <w:sz w:val="18"/>
                <w:szCs w:val="18"/>
              </w:rPr>
              <w:t> </w:t>
            </w:r>
          </w:p>
        </w:tc>
        <w:tc>
          <w:tcPr>
            <w:tcW w:w="3120" w:type="dxa"/>
            <w:tcBorders>
              <w:top w:val="nil"/>
              <w:left w:val="nil"/>
              <w:bottom w:val="nil"/>
              <w:right w:val="nil"/>
            </w:tcBorders>
            <w:shd w:val="clear" w:color="auto" w:fill="FFFFFF"/>
            <w:noWrap/>
            <w:vAlign w:val="bottom"/>
          </w:tcPr>
          <w:p w:rsidR="000136E5" w:rsidRPr="001301F0" w:rsidRDefault="000136E5">
            <w:r w:rsidRPr="001301F0">
              <w:t> </w:t>
            </w:r>
          </w:p>
        </w:tc>
        <w:tc>
          <w:tcPr>
            <w:tcW w:w="1152" w:type="dxa"/>
            <w:tcBorders>
              <w:top w:val="nil"/>
              <w:left w:val="nil"/>
              <w:bottom w:val="nil"/>
              <w:right w:val="nil"/>
            </w:tcBorders>
            <w:shd w:val="clear" w:color="auto" w:fill="FFFFFF"/>
            <w:noWrap/>
            <w:vAlign w:val="bottom"/>
          </w:tcPr>
          <w:p w:rsidR="000136E5" w:rsidRPr="001301F0" w:rsidRDefault="000136E5">
            <w:r w:rsidRPr="001301F0">
              <w:t> </w:t>
            </w:r>
          </w:p>
        </w:tc>
        <w:tc>
          <w:tcPr>
            <w:tcW w:w="2332" w:type="dxa"/>
            <w:tcBorders>
              <w:top w:val="nil"/>
              <w:left w:val="nil"/>
              <w:bottom w:val="nil"/>
              <w:right w:val="nil"/>
            </w:tcBorders>
            <w:shd w:val="clear" w:color="auto" w:fill="FFFFFF"/>
            <w:noWrap/>
            <w:vAlign w:val="bottom"/>
          </w:tcPr>
          <w:p w:rsidR="000136E5" w:rsidRPr="001301F0" w:rsidRDefault="000136E5">
            <w:r w:rsidRPr="001301F0">
              <w:t> </w:t>
            </w:r>
          </w:p>
        </w:tc>
        <w:tc>
          <w:tcPr>
            <w:tcW w:w="2716" w:type="dxa"/>
            <w:tcBorders>
              <w:top w:val="nil"/>
              <w:left w:val="nil"/>
              <w:bottom w:val="nil"/>
              <w:right w:val="nil"/>
            </w:tcBorders>
            <w:shd w:val="clear" w:color="auto" w:fill="FFFFFF"/>
            <w:noWrap/>
            <w:vAlign w:val="bottom"/>
          </w:tcPr>
          <w:p w:rsidR="000136E5" w:rsidRPr="001301F0" w:rsidRDefault="000136E5">
            <w:r w:rsidRPr="001301F0">
              <w:t> </w:t>
            </w:r>
          </w:p>
        </w:tc>
      </w:tr>
      <w:tr w:rsidR="000136E5" w:rsidRPr="001301F0" w:rsidTr="001301F0">
        <w:trPr>
          <w:trHeight w:val="285"/>
        </w:trPr>
        <w:tc>
          <w:tcPr>
            <w:tcW w:w="9860" w:type="dxa"/>
            <w:gridSpan w:val="5"/>
            <w:tcBorders>
              <w:top w:val="nil"/>
              <w:left w:val="nil"/>
              <w:bottom w:val="nil"/>
              <w:right w:val="nil"/>
            </w:tcBorders>
            <w:vAlign w:val="bottom"/>
          </w:tcPr>
          <w:p w:rsidR="000136E5" w:rsidRPr="001301F0" w:rsidRDefault="000136E5">
            <w:pPr>
              <w:jc w:val="center"/>
              <w:rPr>
                <w:b/>
                <w:bCs/>
              </w:rPr>
            </w:pPr>
            <w:r w:rsidRPr="001301F0">
              <w:rPr>
                <w:b/>
                <w:bCs/>
              </w:rPr>
              <w:t xml:space="preserve">Перечень контейнерных площадок </w:t>
            </w:r>
          </w:p>
        </w:tc>
      </w:tr>
      <w:tr w:rsidR="000136E5" w:rsidRPr="001301F0" w:rsidTr="001301F0">
        <w:trPr>
          <w:trHeight w:val="360"/>
        </w:trPr>
        <w:tc>
          <w:tcPr>
            <w:tcW w:w="540" w:type="dxa"/>
            <w:tcBorders>
              <w:top w:val="nil"/>
              <w:left w:val="nil"/>
              <w:bottom w:val="nil"/>
              <w:right w:val="nil"/>
            </w:tcBorders>
            <w:noWrap/>
            <w:vAlign w:val="bottom"/>
          </w:tcPr>
          <w:p w:rsidR="000136E5" w:rsidRDefault="000136E5">
            <w:pPr>
              <w:rPr>
                <w:rFonts w:ascii="Tahoma" w:hAnsi="Tahoma" w:cs="Tahoma"/>
                <w:sz w:val="22"/>
                <w:szCs w:val="22"/>
              </w:rPr>
            </w:pPr>
          </w:p>
        </w:tc>
        <w:tc>
          <w:tcPr>
            <w:tcW w:w="3120" w:type="dxa"/>
            <w:tcBorders>
              <w:top w:val="nil"/>
              <w:left w:val="nil"/>
              <w:bottom w:val="nil"/>
              <w:right w:val="nil"/>
            </w:tcBorders>
            <w:noWrap/>
            <w:vAlign w:val="bottom"/>
          </w:tcPr>
          <w:p w:rsidR="000136E5" w:rsidRPr="001301F0" w:rsidRDefault="000136E5"/>
        </w:tc>
        <w:tc>
          <w:tcPr>
            <w:tcW w:w="1152" w:type="dxa"/>
            <w:tcBorders>
              <w:top w:val="nil"/>
              <w:left w:val="nil"/>
              <w:bottom w:val="single" w:sz="4" w:space="0" w:color="auto"/>
              <w:right w:val="nil"/>
            </w:tcBorders>
            <w:noWrap/>
            <w:vAlign w:val="bottom"/>
          </w:tcPr>
          <w:p w:rsidR="000136E5" w:rsidRPr="001301F0" w:rsidRDefault="000136E5">
            <w:r w:rsidRPr="001301F0">
              <w:t> </w:t>
            </w:r>
          </w:p>
        </w:tc>
        <w:tc>
          <w:tcPr>
            <w:tcW w:w="2332" w:type="dxa"/>
            <w:tcBorders>
              <w:top w:val="nil"/>
              <w:left w:val="nil"/>
              <w:bottom w:val="nil"/>
              <w:right w:val="nil"/>
            </w:tcBorders>
            <w:noWrap/>
            <w:vAlign w:val="bottom"/>
          </w:tcPr>
          <w:p w:rsidR="000136E5" w:rsidRPr="001301F0" w:rsidRDefault="000136E5"/>
        </w:tc>
        <w:tc>
          <w:tcPr>
            <w:tcW w:w="2716" w:type="dxa"/>
            <w:tcBorders>
              <w:top w:val="nil"/>
              <w:left w:val="nil"/>
              <w:bottom w:val="nil"/>
              <w:right w:val="nil"/>
            </w:tcBorders>
            <w:noWrap/>
            <w:vAlign w:val="bottom"/>
          </w:tcPr>
          <w:p w:rsidR="000136E5" w:rsidRPr="001301F0" w:rsidRDefault="000136E5"/>
        </w:tc>
      </w:tr>
      <w:tr w:rsidR="000136E5" w:rsidRPr="001301F0" w:rsidTr="001301F0">
        <w:trPr>
          <w:trHeight w:val="288"/>
        </w:trPr>
        <w:tc>
          <w:tcPr>
            <w:tcW w:w="540" w:type="dxa"/>
            <w:vMerge w:val="restart"/>
            <w:tcBorders>
              <w:top w:val="single" w:sz="4" w:space="0" w:color="auto"/>
              <w:left w:val="single" w:sz="4" w:space="0" w:color="auto"/>
              <w:bottom w:val="nil"/>
              <w:right w:val="single" w:sz="4" w:space="0" w:color="auto"/>
            </w:tcBorders>
            <w:noWrap/>
            <w:vAlign w:val="bottom"/>
          </w:tcPr>
          <w:p w:rsidR="000136E5" w:rsidRDefault="000136E5">
            <w:pPr>
              <w:jc w:val="center"/>
              <w:rPr>
                <w:rFonts w:ascii="Tahoma" w:hAnsi="Tahoma" w:cs="Tahoma"/>
                <w:sz w:val="22"/>
                <w:szCs w:val="22"/>
              </w:rPr>
            </w:pPr>
            <w:r>
              <w:rPr>
                <w:rFonts w:ascii="Tahoma" w:hAnsi="Tahoma" w:cs="Tahoma"/>
                <w:sz w:val="22"/>
                <w:szCs w:val="22"/>
              </w:rPr>
              <w:t> </w:t>
            </w:r>
          </w:p>
        </w:tc>
        <w:tc>
          <w:tcPr>
            <w:tcW w:w="3120" w:type="dxa"/>
            <w:vMerge w:val="restart"/>
            <w:tcBorders>
              <w:top w:val="single" w:sz="4" w:space="0" w:color="auto"/>
              <w:left w:val="single" w:sz="4" w:space="0" w:color="auto"/>
              <w:bottom w:val="nil"/>
              <w:right w:val="single" w:sz="4" w:space="0" w:color="auto"/>
            </w:tcBorders>
            <w:noWrap/>
            <w:vAlign w:val="bottom"/>
          </w:tcPr>
          <w:p w:rsidR="000136E5" w:rsidRPr="001301F0" w:rsidRDefault="000136E5">
            <w:pPr>
              <w:jc w:val="center"/>
            </w:pPr>
            <w:r w:rsidRPr="001301F0">
              <w:t xml:space="preserve">Улица </w:t>
            </w:r>
          </w:p>
        </w:tc>
        <w:tc>
          <w:tcPr>
            <w:tcW w:w="1152" w:type="dxa"/>
            <w:vMerge w:val="restart"/>
            <w:tcBorders>
              <w:top w:val="nil"/>
              <w:left w:val="single" w:sz="4" w:space="0" w:color="auto"/>
              <w:bottom w:val="nil"/>
              <w:right w:val="single" w:sz="4" w:space="0" w:color="auto"/>
            </w:tcBorders>
            <w:noWrap/>
            <w:vAlign w:val="bottom"/>
          </w:tcPr>
          <w:p w:rsidR="000136E5" w:rsidRPr="001301F0" w:rsidRDefault="000136E5">
            <w:pPr>
              <w:jc w:val="center"/>
            </w:pPr>
            <w:r w:rsidRPr="001301F0">
              <w:t>№ Дома</w:t>
            </w:r>
          </w:p>
        </w:tc>
        <w:tc>
          <w:tcPr>
            <w:tcW w:w="2332" w:type="dxa"/>
            <w:vMerge w:val="restart"/>
            <w:tcBorders>
              <w:top w:val="single" w:sz="4" w:space="0" w:color="auto"/>
              <w:left w:val="single" w:sz="4" w:space="0" w:color="auto"/>
              <w:bottom w:val="nil"/>
              <w:right w:val="single" w:sz="4" w:space="0" w:color="auto"/>
            </w:tcBorders>
            <w:noWrap/>
            <w:vAlign w:val="bottom"/>
          </w:tcPr>
          <w:p w:rsidR="000136E5" w:rsidRPr="001301F0" w:rsidRDefault="000136E5">
            <w:pPr>
              <w:jc w:val="center"/>
            </w:pPr>
            <w:r w:rsidRPr="001301F0">
              <w:t>Вид контейнеров</w:t>
            </w:r>
          </w:p>
        </w:tc>
        <w:tc>
          <w:tcPr>
            <w:tcW w:w="2716" w:type="dxa"/>
            <w:vMerge w:val="restart"/>
            <w:tcBorders>
              <w:top w:val="single" w:sz="4" w:space="0" w:color="auto"/>
              <w:left w:val="single" w:sz="4" w:space="0" w:color="auto"/>
              <w:bottom w:val="nil"/>
              <w:right w:val="single" w:sz="4" w:space="0" w:color="auto"/>
            </w:tcBorders>
            <w:noWrap/>
            <w:vAlign w:val="bottom"/>
          </w:tcPr>
          <w:p w:rsidR="000136E5" w:rsidRPr="001301F0" w:rsidRDefault="000136E5">
            <w:pPr>
              <w:jc w:val="center"/>
            </w:pPr>
            <w:r w:rsidRPr="001301F0">
              <w:t>кол-во контейнеров</w:t>
            </w:r>
          </w:p>
        </w:tc>
      </w:tr>
      <w:tr w:rsidR="000136E5" w:rsidRPr="001301F0" w:rsidTr="001301F0">
        <w:trPr>
          <w:trHeight w:val="266"/>
        </w:trPr>
        <w:tc>
          <w:tcPr>
            <w:tcW w:w="540" w:type="dxa"/>
            <w:vMerge/>
            <w:tcBorders>
              <w:top w:val="single" w:sz="4" w:space="0" w:color="auto"/>
              <w:left w:val="single" w:sz="4" w:space="0" w:color="auto"/>
              <w:bottom w:val="nil"/>
              <w:right w:val="single" w:sz="4" w:space="0" w:color="auto"/>
            </w:tcBorders>
            <w:vAlign w:val="center"/>
          </w:tcPr>
          <w:p w:rsidR="000136E5" w:rsidRDefault="000136E5">
            <w:pPr>
              <w:rPr>
                <w:rFonts w:ascii="Tahoma" w:hAnsi="Tahoma" w:cs="Tahoma"/>
                <w:sz w:val="22"/>
                <w:szCs w:val="22"/>
              </w:rPr>
            </w:pPr>
          </w:p>
        </w:tc>
        <w:tc>
          <w:tcPr>
            <w:tcW w:w="3120" w:type="dxa"/>
            <w:vMerge/>
            <w:tcBorders>
              <w:top w:val="single" w:sz="4" w:space="0" w:color="auto"/>
              <w:left w:val="single" w:sz="4" w:space="0" w:color="auto"/>
              <w:bottom w:val="nil"/>
              <w:right w:val="single" w:sz="4" w:space="0" w:color="auto"/>
            </w:tcBorders>
            <w:vAlign w:val="center"/>
          </w:tcPr>
          <w:p w:rsidR="000136E5" w:rsidRPr="001301F0" w:rsidRDefault="000136E5"/>
        </w:tc>
        <w:tc>
          <w:tcPr>
            <w:tcW w:w="1152" w:type="dxa"/>
            <w:vMerge/>
            <w:tcBorders>
              <w:top w:val="nil"/>
              <w:left w:val="single" w:sz="4" w:space="0" w:color="auto"/>
              <w:bottom w:val="nil"/>
              <w:right w:val="single" w:sz="4" w:space="0" w:color="auto"/>
            </w:tcBorders>
            <w:vAlign w:val="center"/>
          </w:tcPr>
          <w:p w:rsidR="000136E5" w:rsidRPr="001301F0" w:rsidRDefault="000136E5"/>
        </w:tc>
        <w:tc>
          <w:tcPr>
            <w:tcW w:w="2332" w:type="dxa"/>
            <w:vMerge/>
            <w:tcBorders>
              <w:top w:val="single" w:sz="4" w:space="0" w:color="auto"/>
              <w:left w:val="single" w:sz="4" w:space="0" w:color="auto"/>
              <w:bottom w:val="nil"/>
              <w:right w:val="single" w:sz="4" w:space="0" w:color="auto"/>
            </w:tcBorders>
            <w:vAlign w:val="center"/>
          </w:tcPr>
          <w:p w:rsidR="000136E5" w:rsidRPr="001301F0" w:rsidRDefault="000136E5"/>
        </w:tc>
        <w:tc>
          <w:tcPr>
            <w:tcW w:w="2716" w:type="dxa"/>
            <w:vMerge/>
            <w:tcBorders>
              <w:top w:val="single" w:sz="4" w:space="0" w:color="auto"/>
              <w:left w:val="single" w:sz="4" w:space="0" w:color="auto"/>
              <w:bottom w:val="nil"/>
              <w:right w:val="single" w:sz="4" w:space="0" w:color="auto"/>
            </w:tcBorders>
            <w:vAlign w:val="center"/>
          </w:tcPr>
          <w:p w:rsidR="000136E5" w:rsidRPr="001301F0" w:rsidRDefault="000136E5"/>
        </w:tc>
      </w:tr>
      <w:tr w:rsidR="000136E5" w:rsidRPr="001301F0" w:rsidTr="001301F0">
        <w:trPr>
          <w:trHeight w:val="312"/>
        </w:trPr>
        <w:tc>
          <w:tcPr>
            <w:tcW w:w="540" w:type="dxa"/>
            <w:tcBorders>
              <w:top w:val="nil"/>
              <w:left w:val="single" w:sz="4" w:space="0" w:color="auto"/>
              <w:bottom w:val="single" w:sz="4" w:space="0" w:color="auto"/>
              <w:right w:val="single" w:sz="4" w:space="0" w:color="auto"/>
            </w:tcBorders>
            <w:noWrap/>
            <w:vAlign w:val="bottom"/>
          </w:tcPr>
          <w:p w:rsidR="000136E5" w:rsidRDefault="000136E5">
            <w:pPr>
              <w:jc w:val="center"/>
              <w:rPr>
                <w:rFonts w:ascii="Tahoma" w:hAnsi="Tahoma" w:cs="Tahoma"/>
                <w:sz w:val="22"/>
                <w:szCs w:val="22"/>
              </w:rPr>
            </w:pPr>
          </w:p>
        </w:tc>
        <w:tc>
          <w:tcPr>
            <w:tcW w:w="3120" w:type="dxa"/>
            <w:tcBorders>
              <w:top w:val="nil"/>
              <w:left w:val="nil"/>
              <w:bottom w:val="single" w:sz="4" w:space="0" w:color="auto"/>
              <w:right w:val="single" w:sz="4" w:space="0" w:color="auto"/>
            </w:tcBorders>
            <w:noWrap/>
            <w:vAlign w:val="bottom"/>
          </w:tcPr>
          <w:p w:rsidR="000136E5" w:rsidRPr="001301F0" w:rsidRDefault="000136E5"/>
        </w:tc>
        <w:tc>
          <w:tcPr>
            <w:tcW w:w="1152" w:type="dxa"/>
            <w:tcBorders>
              <w:top w:val="nil"/>
              <w:left w:val="nil"/>
              <w:bottom w:val="single" w:sz="4" w:space="0" w:color="auto"/>
              <w:right w:val="single" w:sz="4" w:space="0" w:color="auto"/>
            </w:tcBorders>
            <w:noWrap/>
            <w:vAlign w:val="bottom"/>
          </w:tcPr>
          <w:p w:rsidR="000136E5" w:rsidRPr="001301F0" w:rsidRDefault="000136E5">
            <w:pPr>
              <w:jc w:val="center"/>
            </w:pPr>
          </w:p>
        </w:tc>
        <w:tc>
          <w:tcPr>
            <w:tcW w:w="2332" w:type="dxa"/>
            <w:tcBorders>
              <w:top w:val="nil"/>
              <w:left w:val="nil"/>
              <w:bottom w:val="single" w:sz="4" w:space="0" w:color="auto"/>
              <w:right w:val="nil"/>
            </w:tcBorders>
            <w:noWrap/>
            <w:vAlign w:val="bottom"/>
          </w:tcPr>
          <w:p w:rsidR="000136E5" w:rsidRPr="001301F0" w:rsidRDefault="000136E5">
            <w:pPr>
              <w:jc w:val="center"/>
            </w:pPr>
          </w:p>
        </w:tc>
        <w:tc>
          <w:tcPr>
            <w:tcW w:w="2716" w:type="dxa"/>
            <w:tcBorders>
              <w:top w:val="nil"/>
              <w:left w:val="single" w:sz="4" w:space="0" w:color="auto"/>
              <w:bottom w:val="single" w:sz="4" w:space="0" w:color="auto"/>
              <w:right w:val="single" w:sz="4" w:space="0" w:color="auto"/>
            </w:tcBorders>
            <w:noWrap/>
            <w:vAlign w:val="bottom"/>
          </w:tcPr>
          <w:p w:rsidR="000136E5" w:rsidRPr="001301F0" w:rsidRDefault="000136E5">
            <w:pPr>
              <w:jc w:val="center"/>
            </w:pPr>
          </w:p>
        </w:tc>
      </w:tr>
      <w:tr w:rsidR="000136E5" w:rsidRPr="001301F0" w:rsidTr="001301F0">
        <w:trPr>
          <w:trHeight w:val="312"/>
        </w:trPr>
        <w:tc>
          <w:tcPr>
            <w:tcW w:w="540" w:type="dxa"/>
            <w:tcBorders>
              <w:top w:val="nil"/>
              <w:left w:val="single" w:sz="4" w:space="0" w:color="auto"/>
              <w:bottom w:val="single" w:sz="4" w:space="0" w:color="auto"/>
              <w:right w:val="single" w:sz="4" w:space="0" w:color="auto"/>
            </w:tcBorders>
            <w:noWrap/>
            <w:vAlign w:val="bottom"/>
          </w:tcPr>
          <w:p w:rsidR="000136E5" w:rsidRDefault="000136E5">
            <w:pPr>
              <w:jc w:val="center"/>
              <w:rPr>
                <w:rFonts w:ascii="Tahoma" w:hAnsi="Tahoma" w:cs="Tahoma"/>
                <w:sz w:val="22"/>
                <w:szCs w:val="22"/>
              </w:rPr>
            </w:pPr>
            <w:r>
              <w:rPr>
                <w:rFonts w:ascii="Tahoma" w:hAnsi="Tahoma" w:cs="Tahoma"/>
                <w:sz w:val="22"/>
                <w:szCs w:val="22"/>
              </w:rPr>
              <w:t>1</w:t>
            </w:r>
          </w:p>
        </w:tc>
        <w:tc>
          <w:tcPr>
            <w:tcW w:w="3120" w:type="dxa"/>
            <w:tcBorders>
              <w:top w:val="nil"/>
              <w:left w:val="nil"/>
              <w:bottom w:val="single" w:sz="4" w:space="0" w:color="auto"/>
              <w:right w:val="single" w:sz="4" w:space="0" w:color="auto"/>
            </w:tcBorders>
            <w:noWrap/>
            <w:vAlign w:val="bottom"/>
          </w:tcPr>
          <w:p w:rsidR="000136E5" w:rsidRPr="001301F0" w:rsidRDefault="000136E5"/>
        </w:tc>
        <w:tc>
          <w:tcPr>
            <w:tcW w:w="1152" w:type="dxa"/>
            <w:tcBorders>
              <w:top w:val="nil"/>
              <w:left w:val="nil"/>
              <w:bottom w:val="single" w:sz="4" w:space="0" w:color="auto"/>
              <w:right w:val="single" w:sz="4" w:space="0" w:color="auto"/>
            </w:tcBorders>
            <w:noWrap/>
            <w:vAlign w:val="bottom"/>
          </w:tcPr>
          <w:p w:rsidR="000136E5" w:rsidRPr="001301F0" w:rsidRDefault="000136E5">
            <w:pPr>
              <w:jc w:val="center"/>
            </w:pPr>
          </w:p>
        </w:tc>
        <w:tc>
          <w:tcPr>
            <w:tcW w:w="2332" w:type="dxa"/>
            <w:tcBorders>
              <w:top w:val="nil"/>
              <w:left w:val="nil"/>
              <w:bottom w:val="single" w:sz="4" w:space="0" w:color="auto"/>
              <w:right w:val="nil"/>
            </w:tcBorders>
            <w:noWrap/>
            <w:vAlign w:val="bottom"/>
          </w:tcPr>
          <w:p w:rsidR="000136E5" w:rsidRPr="001301F0" w:rsidRDefault="000136E5">
            <w:pPr>
              <w:jc w:val="center"/>
            </w:pPr>
          </w:p>
        </w:tc>
        <w:tc>
          <w:tcPr>
            <w:tcW w:w="2716" w:type="dxa"/>
            <w:tcBorders>
              <w:top w:val="nil"/>
              <w:left w:val="single" w:sz="4" w:space="0" w:color="auto"/>
              <w:bottom w:val="single" w:sz="4" w:space="0" w:color="auto"/>
              <w:right w:val="single" w:sz="4" w:space="0" w:color="auto"/>
            </w:tcBorders>
            <w:noWrap/>
            <w:vAlign w:val="bottom"/>
          </w:tcPr>
          <w:p w:rsidR="000136E5" w:rsidRPr="001301F0" w:rsidRDefault="000136E5">
            <w:pPr>
              <w:jc w:val="center"/>
            </w:pPr>
          </w:p>
        </w:tc>
      </w:tr>
      <w:tr w:rsidR="000136E5" w:rsidRPr="001301F0" w:rsidTr="001301F0">
        <w:trPr>
          <w:trHeight w:val="312"/>
        </w:trPr>
        <w:tc>
          <w:tcPr>
            <w:tcW w:w="540" w:type="dxa"/>
            <w:tcBorders>
              <w:top w:val="nil"/>
              <w:left w:val="single" w:sz="4" w:space="0" w:color="auto"/>
              <w:bottom w:val="single" w:sz="4" w:space="0" w:color="auto"/>
              <w:right w:val="single" w:sz="4" w:space="0" w:color="auto"/>
            </w:tcBorders>
            <w:noWrap/>
            <w:vAlign w:val="bottom"/>
          </w:tcPr>
          <w:p w:rsidR="000136E5" w:rsidRDefault="000136E5">
            <w:pPr>
              <w:jc w:val="center"/>
              <w:rPr>
                <w:rFonts w:ascii="Tahoma" w:hAnsi="Tahoma" w:cs="Tahoma"/>
                <w:sz w:val="22"/>
                <w:szCs w:val="22"/>
              </w:rPr>
            </w:pPr>
            <w:r>
              <w:rPr>
                <w:rFonts w:ascii="Tahoma" w:hAnsi="Tahoma" w:cs="Tahoma"/>
                <w:sz w:val="22"/>
                <w:szCs w:val="22"/>
              </w:rPr>
              <w:t>2</w:t>
            </w:r>
          </w:p>
        </w:tc>
        <w:tc>
          <w:tcPr>
            <w:tcW w:w="3120" w:type="dxa"/>
            <w:tcBorders>
              <w:top w:val="nil"/>
              <w:left w:val="nil"/>
              <w:bottom w:val="single" w:sz="4" w:space="0" w:color="auto"/>
              <w:right w:val="single" w:sz="4" w:space="0" w:color="auto"/>
            </w:tcBorders>
            <w:noWrap/>
            <w:vAlign w:val="bottom"/>
          </w:tcPr>
          <w:p w:rsidR="000136E5" w:rsidRPr="001301F0" w:rsidRDefault="000136E5"/>
        </w:tc>
        <w:tc>
          <w:tcPr>
            <w:tcW w:w="1152" w:type="dxa"/>
            <w:tcBorders>
              <w:top w:val="nil"/>
              <w:left w:val="nil"/>
              <w:bottom w:val="single" w:sz="4" w:space="0" w:color="auto"/>
              <w:right w:val="single" w:sz="4" w:space="0" w:color="auto"/>
            </w:tcBorders>
            <w:noWrap/>
            <w:vAlign w:val="bottom"/>
          </w:tcPr>
          <w:p w:rsidR="000136E5" w:rsidRPr="001301F0" w:rsidRDefault="000136E5">
            <w:pPr>
              <w:jc w:val="center"/>
            </w:pPr>
          </w:p>
        </w:tc>
        <w:tc>
          <w:tcPr>
            <w:tcW w:w="2332" w:type="dxa"/>
            <w:tcBorders>
              <w:top w:val="nil"/>
              <w:left w:val="nil"/>
              <w:bottom w:val="single" w:sz="4" w:space="0" w:color="auto"/>
              <w:right w:val="nil"/>
            </w:tcBorders>
            <w:noWrap/>
            <w:vAlign w:val="bottom"/>
          </w:tcPr>
          <w:p w:rsidR="000136E5" w:rsidRPr="001301F0" w:rsidRDefault="000136E5">
            <w:pPr>
              <w:jc w:val="center"/>
            </w:pPr>
          </w:p>
        </w:tc>
        <w:tc>
          <w:tcPr>
            <w:tcW w:w="2716" w:type="dxa"/>
            <w:tcBorders>
              <w:top w:val="nil"/>
              <w:left w:val="single" w:sz="4" w:space="0" w:color="auto"/>
              <w:bottom w:val="single" w:sz="4" w:space="0" w:color="auto"/>
              <w:right w:val="single" w:sz="4" w:space="0" w:color="auto"/>
            </w:tcBorders>
            <w:noWrap/>
            <w:vAlign w:val="bottom"/>
          </w:tcPr>
          <w:p w:rsidR="000136E5" w:rsidRPr="001301F0" w:rsidRDefault="000136E5">
            <w:pPr>
              <w:jc w:val="center"/>
            </w:pPr>
          </w:p>
        </w:tc>
      </w:tr>
    </w:tbl>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p w:rsidR="000136E5" w:rsidRDefault="000136E5" w:rsidP="00FD0B95">
      <w:pPr>
        <w:pStyle w:val="a7"/>
        <w:ind w:left="4678"/>
        <w:rPr>
          <w:b/>
          <w:bCs/>
          <w:spacing w:val="-3"/>
          <w:sz w:val="24"/>
          <w:szCs w:val="24"/>
        </w:rPr>
      </w:pPr>
    </w:p>
    <w:tbl>
      <w:tblPr>
        <w:tblW w:w="10312" w:type="dxa"/>
        <w:tblInd w:w="-718" w:type="dxa"/>
        <w:tblLayout w:type="fixed"/>
        <w:tblLook w:val="0000"/>
      </w:tblPr>
      <w:tblGrid>
        <w:gridCol w:w="553"/>
        <w:gridCol w:w="1499"/>
        <w:gridCol w:w="1360"/>
        <w:gridCol w:w="1280"/>
        <w:gridCol w:w="600"/>
        <w:gridCol w:w="620"/>
        <w:gridCol w:w="620"/>
        <w:gridCol w:w="620"/>
        <w:gridCol w:w="620"/>
        <w:gridCol w:w="620"/>
        <w:gridCol w:w="620"/>
        <w:gridCol w:w="468"/>
        <w:gridCol w:w="832"/>
      </w:tblGrid>
      <w:tr w:rsidR="000136E5" w:rsidRPr="001301F0" w:rsidTr="001301F0">
        <w:trPr>
          <w:trHeight w:val="960"/>
        </w:trPr>
        <w:tc>
          <w:tcPr>
            <w:tcW w:w="553"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c>
          <w:tcPr>
            <w:tcW w:w="1499" w:type="dxa"/>
            <w:tcBorders>
              <w:top w:val="nil"/>
              <w:left w:val="nil"/>
              <w:bottom w:val="nil"/>
              <w:right w:val="nil"/>
            </w:tcBorders>
            <w:shd w:val="clear" w:color="auto" w:fill="FFFFFF"/>
            <w:vAlign w:val="center"/>
          </w:tcPr>
          <w:p w:rsidR="000136E5" w:rsidRPr="001301F0" w:rsidRDefault="000136E5">
            <w:r w:rsidRPr="001301F0">
              <w:t> </w:t>
            </w:r>
          </w:p>
        </w:tc>
        <w:tc>
          <w:tcPr>
            <w:tcW w:w="1360" w:type="dxa"/>
            <w:tcBorders>
              <w:top w:val="nil"/>
              <w:left w:val="nil"/>
              <w:bottom w:val="nil"/>
              <w:right w:val="nil"/>
            </w:tcBorders>
            <w:shd w:val="clear" w:color="auto" w:fill="FFFFFF"/>
            <w:noWrap/>
            <w:vAlign w:val="bottom"/>
          </w:tcPr>
          <w:p w:rsidR="000136E5" w:rsidRPr="001301F0" w:rsidRDefault="000136E5">
            <w:r w:rsidRPr="001301F0">
              <w:t> </w:t>
            </w:r>
          </w:p>
        </w:tc>
        <w:tc>
          <w:tcPr>
            <w:tcW w:w="1280" w:type="dxa"/>
            <w:tcBorders>
              <w:top w:val="nil"/>
              <w:left w:val="nil"/>
              <w:bottom w:val="nil"/>
              <w:right w:val="nil"/>
            </w:tcBorders>
            <w:shd w:val="clear" w:color="auto" w:fill="FFFFFF"/>
            <w:noWrap/>
            <w:vAlign w:val="bottom"/>
          </w:tcPr>
          <w:p w:rsidR="000136E5" w:rsidRPr="001301F0" w:rsidRDefault="000136E5">
            <w:r w:rsidRPr="001301F0">
              <w:t> </w:t>
            </w:r>
          </w:p>
        </w:tc>
        <w:tc>
          <w:tcPr>
            <w:tcW w:w="600" w:type="dxa"/>
            <w:tcBorders>
              <w:top w:val="nil"/>
              <w:left w:val="nil"/>
              <w:bottom w:val="nil"/>
              <w:right w:val="nil"/>
            </w:tcBorders>
            <w:shd w:val="clear" w:color="auto" w:fill="FFFFFF"/>
            <w:noWrap/>
            <w:vAlign w:val="center"/>
          </w:tcPr>
          <w:p w:rsidR="000136E5" w:rsidRPr="001301F0" w:rsidRDefault="000136E5">
            <w:pPr>
              <w:jc w:val="center"/>
            </w:pPr>
            <w:r w:rsidRPr="001301F0">
              <w:t> </w:t>
            </w:r>
          </w:p>
        </w:tc>
        <w:tc>
          <w:tcPr>
            <w:tcW w:w="620"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c>
          <w:tcPr>
            <w:tcW w:w="620"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c>
          <w:tcPr>
            <w:tcW w:w="3780" w:type="dxa"/>
            <w:gridSpan w:val="6"/>
            <w:tcBorders>
              <w:top w:val="nil"/>
              <w:left w:val="nil"/>
              <w:bottom w:val="nil"/>
              <w:right w:val="nil"/>
            </w:tcBorders>
            <w:shd w:val="clear" w:color="auto" w:fill="FFFFFF"/>
            <w:vAlign w:val="bottom"/>
          </w:tcPr>
          <w:p w:rsidR="000136E5" w:rsidRPr="001301F0" w:rsidRDefault="000136E5">
            <w:pPr>
              <w:jc w:val="right"/>
              <w:rPr>
                <w:b/>
                <w:bCs/>
              </w:rPr>
            </w:pPr>
            <w:r w:rsidRPr="001301F0">
              <w:rPr>
                <w:b/>
                <w:bCs/>
              </w:rPr>
              <w:t xml:space="preserve">Приложение №2 к договору </w:t>
            </w:r>
            <w:r>
              <w:rPr>
                <w:b/>
                <w:bCs/>
              </w:rPr>
              <w:t>____</w:t>
            </w:r>
            <w:r w:rsidRPr="001301F0">
              <w:rPr>
                <w:b/>
                <w:bCs/>
              </w:rPr>
              <w:t xml:space="preserve"> </w:t>
            </w:r>
            <w:r>
              <w:rPr>
                <w:b/>
                <w:bCs/>
              </w:rPr>
              <w:t>от __</w:t>
            </w:r>
            <w:r w:rsidRPr="001301F0">
              <w:rPr>
                <w:b/>
                <w:bCs/>
              </w:rPr>
              <w:t>.</w:t>
            </w:r>
            <w:r>
              <w:rPr>
                <w:b/>
                <w:bCs/>
              </w:rPr>
              <w:t>__</w:t>
            </w:r>
            <w:r w:rsidRPr="001301F0">
              <w:rPr>
                <w:b/>
                <w:bCs/>
              </w:rPr>
              <w:t>.20</w:t>
            </w:r>
            <w:r>
              <w:rPr>
                <w:b/>
                <w:bCs/>
              </w:rPr>
              <w:t>__</w:t>
            </w:r>
            <w:r w:rsidRPr="001301F0">
              <w:rPr>
                <w:b/>
                <w:bCs/>
              </w:rPr>
              <w:t>г.  по вывозу и передаче на утилизацию твердых бытовых отходов</w:t>
            </w:r>
          </w:p>
        </w:tc>
      </w:tr>
      <w:tr w:rsidR="000136E5" w:rsidRPr="001301F0" w:rsidTr="001301F0">
        <w:trPr>
          <w:trHeight w:val="300"/>
        </w:trPr>
        <w:tc>
          <w:tcPr>
            <w:tcW w:w="553"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c>
          <w:tcPr>
            <w:tcW w:w="9759" w:type="dxa"/>
            <w:gridSpan w:val="12"/>
            <w:tcBorders>
              <w:top w:val="nil"/>
              <w:left w:val="nil"/>
              <w:bottom w:val="nil"/>
              <w:right w:val="nil"/>
            </w:tcBorders>
            <w:shd w:val="clear" w:color="auto" w:fill="FFFFFF"/>
            <w:vAlign w:val="center"/>
          </w:tcPr>
          <w:p w:rsidR="000136E5" w:rsidRPr="001301F0" w:rsidRDefault="000136E5">
            <w:pPr>
              <w:jc w:val="center"/>
            </w:pPr>
            <w:r w:rsidRPr="001301F0">
              <w:t>График вывоза ТБО</w:t>
            </w:r>
          </w:p>
        </w:tc>
      </w:tr>
      <w:tr w:rsidR="000136E5" w:rsidRPr="001301F0" w:rsidTr="001301F0">
        <w:trPr>
          <w:trHeight w:val="288"/>
        </w:trPr>
        <w:tc>
          <w:tcPr>
            <w:tcW w:w="553"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c>
          <w:tcPr>
            <w:tcW w:w="1499" w:type="dxa"/>
            <w:tcBorders>
              <w:top w:val="nil"/>
              <w:left w:val="nil"/>
              <w:bottom w:val="nil"/>
              <w:right w:val="nil"/>
            </w:tcBorders>
            <w:shd w:val="clear" w:color="auto" w:fill="FFFFFF"/>
            <w:vAlign w:val="center"/>
          </w:tcPr>
          <w:p w:rsidR="000136E5" w:rsidRPr="001301F0" w:rsidRDefault="000136E5">
            <w:r w:rsidRPr="001301F0">
              <w:t> </w:t>
            </w:r>
          </w:p>
        </w:tc>
        <w:tc>
          <w:tcPr>
            <w:tcW w:w="1360" w:type="dxa"/>
            <w:tcBorders>
              <w:top w:val="nil"/>
              <w:left w:val="nil"/>
              <w:bottom w:val="nil"/>
              <w:right w:val="nil"/>
            </w:tcBorders>
            <w:shd w:val="clear" w:color="auto" w:fill="FFFFFF"/>
            <w:noWrap/>
            <w:vAlign w:val="bottom"/>
          </w:tcPr>
          <w:p w:rsidR="000136E5" w:rsidRPr="001301F0" w:rsidRDefault="000136E5">
            <w:r w:rsidRPr="001301F0">
              <w:t> </w:t>
            </w:r>
          </w:p>
        </w:tc>
        <w:tc>
          <w:tcPr>
            <w:tcW w:w="1280" w:type="dxa"/>
            <w:tcBorders>
              <w:top w:val="nil"/>
              <w:left w:val="nil"/>
              <w:bottom w:val="nil"/>
              <w:right w:val="nil"/>
            </w:tcBorders>
            <w:shd w:val="clear" w:color="auto" w:fill="FFFFFF"/>
            <w:noWrap/>
            <w:vAlign w:val="bottom"/>
          </w:tcPr>
          <w:p w:rsidR="000136E5" w:rsidRPr="001301F0" w:rsidRDefault="000136E5">
            <w:r w:rsidRPr="001301F0">
              <w:t> </w:t>
            </w:r>
          </w:p>
        </w:tc>
        <w:tc>
          <w:tcPr>
            <w:tcW w:w="600" w:type="dxa"/>
            <w:tcBorders>
              <w:top w:val="nil"/>
              <w:left w:val="nil"/>
              <w:bottom w:val="nil"/>
              <w:right w:val="nil"/>
            </w:tcBorders>
            <w:shd w:val="clear" w:color="auto" w:fill="FFFFFF"/>
            <w:noWrap/>
            <w:vAlign w:val="center"/>
          </w:tcPr>
          <w:p w:rsidR="000136E5" w:rsidRPr="001301F0" w:rsidRDefault="000136E5">
            <w:pPr>
              <w:jc w:val="center"/>
            </w:pPr>
            <w:r w:rsidRPr="001301F0">
              <w:t> </w:t>
            </w:r>
          </w:p>
        </w:tc>
        <w:tc>
          <w:tcPr>
            <w:tcW w:w="620"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c>
          <w:tcPr>
            <w:tcW w:w="620"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c>
          <w:tcPr>
            <w:tcW w:w="620"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c>
          <w:tcPr>
            <w:tcW w:w="620"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c>
          <w:tcPr>
            <w:tcW w:w="620"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c>
          <w:tcPr>
            <w:tcW w:w="620"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c>
          <w:tcPr>
            <w:tcW w:w="468"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c>
          <w:tcPr>
            <w:tcW w:w="832" w:type="dxa"/>
            <w:tcBorders>
              <w:top w:val="nil"/>
              <w:left w:val="nil"/>
              <w:bottom w:val="nil"/>
              <w:right w:val="nil"/>
            </w:tcBorders>
            <w:shd w:val="clear" w:color="auto" w:fill="FFFFFF"/>
            <w:noWrap/>
            <w:vAlign w:val="bottom"/>
          </w:tcPr>
          <w:p w:rsidR="000136E5" w:rsidRPr="001301F0" w:rsidRDefault="000136E5">
            <w:pPr>
              <w:jc w:val="center"/>
            </w:pPr>
            <w:r w:rsidRPr="001301F0">
              <w:t> </w:t>
            </w:r>
          </w:p>
        </w:tc>
      </w:tr>
      <w:tr w:rsidR="000136E5" w:rsidRPr="001301F0" w:rsidTr="001301F0">
        <w:trPr>
          <w:trHeight w:val="300"/>
        </w:trPr>
        <w:tc>
          <w:tcPr>
            <w:tcW w:w="553" w:type="dxa"/>
            <w:tcBorders>
              <w:top w:val="nil"/>
              <w:left w:val="nil"/>
              <w:bottom w:val="nil"/>
              <w:right w:val="nil"/>
            </w:tcBorders>
            <w:shd w:val="clear" w:color="auto" w:fill="FFFFFF"/>
            <w:noWrap/>
            <w:vAlign w:val="bottom"/>
          </w:tcPr>
          <w:p w:rsidR="000136E5" w:rsidRPr="001301F0" w:rsidRDefault="000136E5">
            <w:pPr>
              <w:rPr>
                <w:b/>
                <w:bCs/>
              </w:rPr>
            </w:pPr>
            <w:r w:rsidRPr="001301F0">
              <w:rPr>
                <w:b/>
                <w:bCs/>
              </w:rPr>
              <w:t> </w:t>
            </w:r>
          </w:p>
        </w:tc>
        <w:tc>
          <w:tcPr>
            <w:tcW w:w="1499" w:type="dxa"/>
            <w:tcBorders>
              <w:top w:val="nil"/>
              <w:left w:val="nil"/>
              <w:bottom w:val="nil"/>
              <w:right w:val="nil"/>
            </w:tcBorders>
            <w:shd w:val="clear" w:color="auto" w:fill="FFFFFF"/>
            <w:noWrap/>
            <w:vAlign w:val="bottom"/>
          </w:tcPr>
          <w:p w:rsidR="000136E5" w:rsidRPr="001301F0" w:rsidRDefault="000136E5">
            <w:pPr>
              <w:rPr>
                <w:b/>
                <w:bCs/>
              </w:rPr>
            </w:pPr>
            <w:r w:rsidRPr="001301F0">
              <w:rPr>
                <w:b/>
                <w:bCs/>
              </w:rPr>
              <w:t> </w:t>
            </w:r>
          </w:p>
        </w:tc>
        <w:tc>
          <w:tcPr>
            <w:tcW w:w="1360" w:type="dxa"/>
            <w:tcBorders>
              <w:top w:val="nil"/>
              <w:left w:val="nil"/>
              <w:bottom w:val="nil"/>
              <w:right w:val="nil"/>
            </w:tcBorders>
            <w:shd w:val="clear" w:color="auto" w:fill="FFFFFF"/>
            <w:noWrap/>
            <w:vAlign w:val="bottom"/>
          </w:tcPr>
          <w:p w:rsidR="000136E5" w:rsidRPr="001301F0" w:rsidRDefault="000136E5">
            <w:pPr>
              <w:rPr>
                <w:b/>
                <w:bCs/>
              </w:rPr>
            </w:pPr>
            <w:r w:rsidRPr="001301F0">
              <w:rPr>
                <w:b/>
                <w:bCs/>
              </w:rPr>
              <w:t> </w:t>
            </w:r>
          </w:p>
        </w:tc>
        <w:tc>
          <w:tcPr>
            <w:tcW w:w="1280" w:type="dxa"/>
            <w:tcBorders>
              <w:top w:val="nil"/>
              <w:left w:val="nil"/>
              <w:bottom w:val="nil"/>
              <w:right w:val="nil"/>
            </w:tcBorders>
            <w:shd w:val="clear" w:color="auto" w:fill="FFFFFF"/>
            <w:noWrap/>
            <w:vAlign w:val="center"/>
          </w:tcPr>
          <w:p w:rsidR="000136E5" w:rsidRPr="001301F0" w:rsidRDefault="000136E5">
            <w:pPr>
              <w:rPr>
                <w:b/>
                <w:bCs/>
              </w:rPr>
            </w:pPr>
            <w:r w:rsidRPr="001301F0">
              <w:rPr>
                <w:b/>
                <w:bCs/>
              </w:rPr>
              <w:t> </w:t>
            </w:r>
          </w:p>
        </w:tc>
        <w:tc>
          <w:tcPr>
            <w:tcW w:w="600" w:type="dxa"/>
            <w:tcBorders>
              <w:top w:val="nil"/>
              <w:left w:val="nil"/>
              <w:bottom w:val="nil"/>
              <w:right w:val="nil"/>
            </w:tcBorders>
            <w:shd w:val="clear" w:color="auto" w:fill="FFFFFF"/>
            <w:noWrap/>
            <w:vAlign w:val="bottom"/>
          </w:tcPr>
          <w:p w:rsidR="000136E5" w:rsidRPr="001301F0" w:rsidRDefault="000136E5">
            <w:pPr>
              <w:jc w:val="center"/>
              <w:rPr>
                <w:b/>
                <w:bCs/>
              </w:rPr>
            </w:pPr>
            <w:r w:rsidRPr="001301F0">
              <w:rPr>
                <w:b/>
                <w:bCs/>
              </w:rPr>
              <w:t> </w:t>
            </w:r>
          </w:p>
        </w:tc>
        <w:tc>
          <w:tcPr>
            <w:tcW w:w="620" w:type="dxa"/>
            <w:tcBorders>
              <w:top w:val="nil"/>
              <w:left w:val="nil"/>
              <w:bottom w:val="nil"/>
              <w:right w:val="nil"/>
            </w:tcBorders>
            <w:shd w:val="clear" w:color="auto" w:fill="FFFFFF"/>
            <w:noWrap/>
            <w:vAlign w:val="bottom"/>
          </w:tcPr>
          <w:p w:rsidR="000136E5" w:rsidRPr="001301F0" w:rsidRDefault="000136E5">
            <w:pPr>
              <w:jc w:val="right"/>
              <w:rPr>
                <w:b/>
                <w:bCs/>
              </w:rPr>
            </w:pPr>
            <w:r w:rsidRPr="001301F0">
              <w:rPr>
                <w:b/>
                <w:bCs/>
              </w:rPr>
              <w:t> </w:t>
            </w:r>
          </w:p>
        </w:tc>
        <w:tc>
          <w:tcPr>
            <w:tcW w:w="620" w:type="dxa"/>
            <w:tcBorders>
              <w:top w:val="nil"/>
              <w:left w:val="nil"/>
              <w:bottom w:val="nil"/>
              <w:right w:val="nil"/>
            </w:tcBorders>
            <w:shd w:val="clear" w:color="auto" w:fill="FFFFFF"/>
            <w:noWrap/>
            <w:vAlign w:val="bottom"/>
          </w:tcPr>
          <w:p w:rsidR="000136E5" w:rsidRPr="001301F0" w:rsidRDefault="000136E5">
            <w:pPr>
              <w:jc w:val="right"/>
              <w:rPr>
                <w:b/>
                <w:bCs/>
              </w:rPr>
            </w:pPr>
            <w:r w:rsidRPr="001301F0">
              <w:rPr>
                <w:b/>
                <w:bCs/>
              </w:rPr>
              <w:t> </w:t>
            </w:r>
          </w:p>
        </w:tc>
        <w:tc>
          <w:tcPr>
            <w:tcW w:w="620" w:type="dxa"/>
            <w:tcBorders>
              <w:top w:val="nil"/>
              <w:left w:val="nil"/>
              <w:bottom w:val="nil"/>
              <w:right w:val="nil"/>
            </w:tcBorders>
            <w:shd w:val="clear" w:color="auto" w:fill="FFFFFF"/>
            <w:noWrap/>
            <w:vAlign w:val="bottom"/>
          </w:tcPr>
          <w:p w:rsidR="000136E5" w:rsidRPr="001301F0" w:rsidRDefault="000136E5">
            <w:pPr>
              <w:jc w:val="right"/>
              <w:rPr>
                <w:b/>
                <w:bCs/>
              </w:rPr>
            </w:pPr>
            <w:r w:rsidRPr="001301F0">
              <w:rPr>
                <w:b/>
                <w:bCs/>
              </w:rPr>
              <w:t> </w:t>
            </w:r>
          </w:p>
        </w:tc>
        <w:tc>
          <w:tcPr>
            <w:tcW w:w="620" w:type="dxa"/>
            <w:tcBorders>
              <w:top w:val="nil"/>
              <w:left w:val="nil"/>
              <w:bottom w:val="nil"/>
              <w:right w:val="nil"/>
            </w:tcBorders>
            <w:shd w:val="clear" w:color="auto" w:fill="FFFFFF"/>
            <w:noWrap/>
            <w:vAlign w:val="bottom"/>
          </w:tcPr>
          <w:p w:rsidR="000136E5" w:rsidRPr="001301F0" w:rsidRDefault="000136E5">
            <w:pPr>
              <w:jc w:val="right"/>
              <w:rPr>
                <w:b/>
                <w:bCs/>
              </w:rPr>
            </w:pPr>
            <w:r w:rsidRPr="001301F0">
              <w:rPr>
                <w:b/>
                <w:bCs/>
              </w:rPr>
              <w:t> </w:t>
            </w:r>
          </w:p>
        </w:tc>
        <w:tc>
          <w:tcPr>
            <w:tcW w:w="620" w:type="dxa"/>
            <w:tcBorders>
              <w:top w:val="nil"/>
              <w:left w:val="nil"/>
              <w:bottom w:val="nil"/>
              <w:right w:val="nil"/>
            </w:tcBorders>
            <w:shd w:val="clear" w:color="auto" w:fill="FFFFFF"/>
            <w:noWrap/>
            <w:vAlign w:val="bottom"/>
          </w:tcPr>
          <w:p w:rsidR="000136E5" w:rsidRPr="001301F0" w:rsidRDefault="000136E5">
            <w:pPr>
              <w:jc w:val="right"/>
              <w:rPr>
                <w:b/>
                <w:bCs/>
              </w:rPr>
            </w:pPr>
            <w:r w:rsidRPr="001301F0">
              <w:rPr>
                <w:b/>
                <w:bCs/>
              </w:rPr>
              <w:t> </w:t>
            </w:r>
          </w:p>
        </w:tc>
        <w:tc>
          <w:tcPr>
            <w:tcW w:w="620" w:type="dxa"/>
            <w:tcBorders>
              <w:top w:val="nil"/>
              <w:left w:val="nil"/>
              <w:bottom w:val="nil"/>
              <w:right w:val="nil"/>
            </w:tcBorders>
            <w:shd w:val="clear" w:color="auto" w:fill="FFFFFF"/>
            <w:noWrap/>
            <w:vAlign w:val="bottom"/>
          </w:tcPr>
          <w:p w:rsidR="000136E5" w:rsidRPr="001301F0" w:rsidRDefault="000136E5">
            <w:pPr>
              <w:jc w:val="right"/>
              <w:rPr>
                <w:b/>
                <w:bCs/>
              </w:rPr>
            </w:pPr>
            <w:r w:rsidRPr="001301F0">
              <w:rPr>
                <w:b/>
                <w:bCs/>
              </w:rPr>
              <w:t> </w:t>
            </w:r>
          </w:p>
        </w:tc>
        <w:tc>
          <w:tcPr>
            <w:tcW w:w="468" w:type="dxa"/>
            <w:tcBorders>
              <w:top w:val="nil"/>
              <w:left w:val="nil"/>
              <w:bottom w:val="nil"/>
              <w:right w:val="nil"/>
            </w:tcBorders>
            <w:shd w:val="clear" w:color="auto" w:fill="FFFFFF"/>
            <w:noWrap/>
            <w:vAlign w:val="bottom"/>
          </w:tcPr>
          <w:p w:rsidR="000136E5" w:rsidRPr="001301F0" w:rsidRDefault="000136E5">
            <w:pPr>
              <w:jc w:val="right"/>
              <w:rPr>
                <w:b/>
                <w:bCs/>
              </w:rPr>
            </w:pPr>
            <w:r w:rsidRPr="001301F0">
              <w:rPr>
                <w:b/>
                <w:bCs/>
              </w:rPr>
              <w:t> </w:t>
            </w:r>
          </w:p>
        </w:tc>
        <w:tc>
          <w:tcPr>
            <w:tcW w:w="832" w:type="dxa"/>
            <w:tcBorders>
              <w:top w:val="nil"/>
              <w:left w:val="nil"/>
              <w:bottom w:val="nil"/>
              <w:right w:val="nil"/>
            </w:tcBorders>
            <w:shd w:val="clear" w:color="auto" w:fill="FFFFFF"/>
            <w:noWrap/>
            <w:vAlign w:val="bottom"/>
          </w:tcPr>
          <w:p w:rsidR="000136E5" w:rsidRPr="001301F0" w:rsidRDefault="000136E5">
            <w:pPr>
              <w:jc w:val="right"/>
              <w:rPr>
                <w:b/>
                <w:bCs/>
              </w:rPr>
            </w:pPr>
            <w:r w:rsidRPr="001301F0">
              <w:rPr>
                <w:b/>
                <w:bCs/>
              </w:rPr>
              <w:t> </w:t>
            </w:r>
          </w:p>
        </w:tc>
      </w:tr>
      <w:tr w:rsidR="000136E5" w:rsidRPr="001301F0" w:rsidTr="001301F0">
        <w:trPr>
          <w:trHeight w:val="288"/>
        </w:trPr>
        <w:tc>
          <w:tcPr>
            <w:tcW w:w="553"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0136E5" w:rsidRPr="001301F0" w:rsidRDefault="000136E5">
            <w:pPr>
              <w:jc w:val="center"/>
              <w:rPr>
                <w:b/>
                <w:bCs/>
              </w:rPr>
            </w:pPr>
            <w:r w:rsidRPr="001301F0">
              <w:rPr>
                <w:b/>
                <w:bCs/>
              </w:rPr>
              <w:t>№ п/п</w:t>
            </w:r>
          </w:p>
        </w:tc>
        <w:tc>
          <w:tcPr>
            <w:tcW w:w="1499"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0136E5" w:rsidRPr="001301F0" w:rsidRDefault="000136E5">
            <w:pPr>
              <w:rPr>
                <w:b/>
                <w:bCs/>
              </w:rPr>
            </w:pPr>
            <w:r w:rsidRPr="001301F0">
              <w:rPr>
                <w:b/>
                <w:bCs/>
              </w:rPr>
              <w:t>Заказчик</w:t>
            </w:r>
          </w:p>
        </w:tc>
        <w:tc>
          <w:tcPr>
            <w:tcW w:w="1360" w:type="dxa"/>
            <w:vMerge w:val="restart"/>
            <w:tcBorders>
              <w:top w:val="single" w:sz="8" w:space="0" w:color="auto"/>
              <w:left w:val="nil"/>
              <w:bottom w:val="single" w:sz="4" w:space="0" w:color="auto"/>
              <w:right w:val="single" w:sz="4" w:space="0" w:color="auto"/>
            </w:tcBorders>
            <w:shd w:val="clear" w:color="auto" w:fill="FFFFFF"/>
            <w:vAlign w:val="center"/>
          </w:tcPr>
          <w:p w:rsidR="000136E5" w:rsidRPr="001301F0" w:rsidRDefault="000136E5">
            <w:pPr>
              <w:jc w:val="center"/>
              <w:rPr>
                <w:b/>
                <w:bCs/>
              </w:rPr>
            </w:pPr>
            <w:r w:rsidRPr="001301F0">
              <w:rPr>
                <w:b/>
                <w:bCs/>
              </w:rPr>
              <w:t>объем контейнера</w:t>
            </w:r>
          </w:p>
        </w:tc>
        <w:tc>
          <w:tcPr>
            <w:tcW w:w="1880" w:type="dxa"/>
            <w:gridSpan w:val="2"/>
            <w:vMerge w:val="restart"/>
            <w:tcBorders>
              <w:top w:val="single" w:sz="8" w:space="0" w:color="auto"/>
              <w:left w:val="single" w:sz="4" w:space="0" w:color="auto"/>
              <w:bottom w:val="single" w:sz="8" w:space="0" w:color="000000"/>
              <w:right w:val="single" w:sz="4" w:space="0" w:color="auto"/>
            </w:tcBorders>
            <w:shd w:val="clear" w:color="auto" w:fill="FFFFFF"/>
            <w:vAlign w:val="center"/>
          </w:tcPr>
          <w:p w:rsidR="000136E5" w:rsidRPr="001301F0" w:rsidRDefault="000136E5">
            <w:pPr>
              <w:jc w:val="center"/>
              <w:rPr>
                <w:b/>
                <w:bCs/>
              </w:rPr>
            </w:pPr>
            <w:r w:rsidRPr="001301F0">
              <w:rPr>
                <w:b/>
                <w:bCs/>
              </w:rPr>
              <w:t>Адрес контейнерной площадки</w:t>
            </w:r>
          </w:p>
        </w:tc>
        <w:tc>
          <w:tcPr>
            <w:tcW w:w="4188" w:type="dxa"/>
            <w:gridSpan w:val="7"/>
            <w:tcBorders>
              <w:top w:val="single" w:sz="8" w:space="0" w:color="auto"/>
              <w:left w:val="single" w:sz="8" w:space="0" w:color="auto"/>
              <w:bottom w:val="single" w:sz="4" w:space="0" w:color="auto"/>
              <w:right w:val="single" w:sz="8" w:space="0" w:color="000000"/>
            </w:tcBorders>
            <w:shd w:val="clear" w:color="auto" w:fill="FFFFFF"/>
            <w:vAlign w:val="center"/>
          </w:tcPr>
          <w:p w:rsidR="000136E5" w:rsidRPr="001301F0" w:rsidRDefault="000136E5">
            <w:pPr>
              <w:jc w:val="center"/>
              <w:rPr>
                <w:b/>
                <w:bCs/>
              </w:rPr>
            </w:pPr>
            <w:r w:rsidRPr="001301F0">
              <w:rPr>
                <w:b/>
                <w:bCs/>
              </w:rPr>
              <w:t>Дни недели</w:t>
            </w:r>
          </w:p>
        </w:tc>
        <w:tc>
          <w:tcPr>
            <w:tcW w:w="832" w:type="dxa"/>
            <w:vMerge w:val="restart"/>
            <w:tcBorders>
              <w:top w:val="single" w:sz="8" w:space="0" w:color="auto"/>
              <w:left w:val="single" w:sz="8" w:space="0" w:color="auto"/>
              <w:bottom w:val="single" w:sz="8" w:space="0" w:color="000000"/>
              <w:right w:val="single" w:sz="8" w:space="0" w:color="auto"/>
            </w:tcBorders>
            <w:vAlign w:val="center"/>
          </w:tcPr>
          <w:p w:rsidR="000136E5" w:rsidRPr="001301F0" w:rsidRDefault="000136E5">
            <w:pPr>
              <w:jc w:val="center"/>
              <w:rPr>
                <w:b/>
                <w:bCs/>
              </w:rPr>
            </w:pPr>
            <w:r w:rsidRPr="001301F0">
              <w:rPr>
                <w:b/>
                <w:bCs/>
              </w:rPr>
              <w:t>Примечание</w:t>
            </w:r>
          </w:p>
        </w:tc>
      </w:tr>
      <w:tr w:rsidR="000136E5" w:rsidRPr="001301F0" w:rsidTr="001301F0">
        <w:trPr>
          <w:trHeight w:val="300"/>
        </w:trPr>
        <w:tc>
          <w:tcPr>
            <w:tcW w:w="553" w:type="dxa"/>
            <w:vMerge/>
            <w:tcBorders>
              <w:top w:val="single" w:sz="8" w:space="0" w:color="auto"/>
              <w:left w:val="single" w:sz="8" w:space="0" w:color="auto"/>
              <w:bottom w:val="single" w:sz="8" w:space="0" w:color="000000"/>
              <w:right w:val="single" w:sz="8" w:space="0" w:color="auto"/>
            </w:tcBorders>
            <w:vAlign w:val="center"/>
          </w:tcPr>
          <w:p w:rsidR="000136E5" w:rsidRPr="001301F0" w:rsidRDefault="000136E5">
            <w:pPr>
              <w:rPr>
                <w:b/>
                <w:bCs/>
              </w:rPr>
            </w:pPr>
          </w:p>
        </w:tc>
        <w:tc>
          <w:tcPr>
            <w:tcW w:w="1499" w:type="dxa"/>
            <w:vMerge/>
            <w:tcBorders>
              <w:top w:val="single" w:sz="8" w:space="0" w:color="auto"/>
              <w:left w:val="single" w:sz="8" w:space="0" w:color="auto"/>
              <w:bottom w:val="single" w:sz="8" w:space="0" w:color="000000"/>
              <w:right w:val="single" w:sz="8" w:space="0" w:color="auto"/>
            </w:tcBorders>
            <w:vAlign w:val="center"/>
          </w:tcPr>
          <w:p w:rsidR="000136E5" w:rsidRPr="001301F0" w:rsidRDefault="000136E5">
            <w:pPr>
              <w:rPr>
                <w:b/>
                <w:bCs/>
              </w:rPr>
            </w:pPr>
          </w:p>
        </w:tc>
        <w:tc>
          <w:tcPr>
            <w:tcW w:w="1360" w:type="dxa"/>
            <w:vMerge/>
            <w:tcBorders>
              <w:top w:val="single" w:sz="8" w:space="0" w:color="auto"/>
              <w:left w:val="nil"/>
              <w:bottom w:val="single" w:sz="4" w:space="0" w:color="auto"/>
              <w:right w:val="single" w:sz="4" w:space="0" w:color="auto"/>
            </w:tcBorders>
            <w:vAlign w:val="center"/>
          </w:tcPr>
          <w:p w:rsidR="000136E5" w:rsidRPr="001301F0" w:rsidRDefault="000136E5">
            <w:pPr>
              <w:rPr>
                <w:b/>
                <w:bCs/>
              </w:rPr>
            </w:pPr>
          </w:p>
        </w:tc>
        <w:tc>
          <w:tcPr>
            <w:tcW w:w="1880" w:type="dxa"/>
            <w:gridSpan w:val="2"/>
            <w:vMerge/>
            <w:tcBorders>
              <w:top w:val="single" w:sz="8" w:space="0" w:color="auto"/>
              <w:left w:val="single" w:sz="4" w:space="0" w:color="auto"/>
              <w:bottom w:val="single" w:sz="8" w:space="0" w:color="000000"/>
              <w:right w:val="single" w:sz="4" w:space="0" w:color="auto"/>
            </w:tcBorders>
            <w:vAlign w:val="center"/>
          </w:tcPr>
          <w:p w:rsidR="000136E5" w:rsidRPr="001301F0" w:rsidRDefault="000136E5">
            <w:pPr>
              <w:rPr>
                <w:b/>
                <w:bCs/>
              </w:rPr>
            </w:pPr>
          </w:p>
        </w:tc>
        <w:tc>
          <w:tcPr>
            <w:tcW w:w="620" w:type="dxa"/>
            <w:tcBorders>
              <w:top w:val="nil"/>
              <w:left w:val="single" w:sz="8" w:space="0" w:color="auto"/>
              <w:bottom w:val="single" w:sz="8" w:space="0" w:color="auto"/>
              <w:right w:val="single" w:sz="4" w:space="0" w:color="auto"/>
            </w:tcBorders>
            <w:shd w:val="clear" w:color="auto" w:fill="FFFFFF"/>
            <w:vAlign w:val="center"/>
          </w:tcPr>
          <w:p w:rsidR="000136E5" w:rsidRPr="001301F0" w:rsidRDefault="000136E5">
            <w:pPr>
              <w:jc w:val="center"/>
              <w:rPr>
                <w:b/>
                <w:bCs/>
              </w:rPr>
            </w:pPr>
            <w:r w:rsidRPr="001301F0">
              <w:rPr>
                <w:b/>
                <w:bCs/>
              </w:rPr>
              <w:t>пн</w:t>
            </w:r>
          </w:p>
        </w:tc>
        <w:tc>
          <w:tcPr>
            <w:tcW w:w="620" w:type="dxa"/>
            <w:tcBorders>
              <w:top w:val="nil"/>
              <w:left w:val="nil"/>
              <w:bottom w:val="single" w:sz="8" w:space="0" w:color="auto"/>
              <w:right w:val="single" w:sz="4" w:space="0" w:color="auto"/>
            </w:tcBorders>
            <w:shd w:val="clear" w:color="auto" w:fill="FFFFFF"/>
            <w:vAlign w:val="center"/>
          </w:tcPr>
          <w:p w:rsidR="000136E5" w:rsidRPr="001301F0" w:rsidRDefault="000136E5">
            <w:pPr>
              <w:jc w:val="center"/>
              <w:rPr>
                <w:b/>
                <w:bCs/>
              </w:rPr>
            </w:pPr>
            <w:r w:rsidRPr="001301F0">
              <w:rPr>
                <w:b/>
                <w:bCs/>
              </w:rPr>
              <w:t>вт</w:t>
            </w:r>
          </w:p>
        </w:tc>
        <w:tc>
          <w:tcPr>
            <w:tcW w:w="620" w:type="dxa"/>
            <w:tcBorders>
              <w:top w:val="nil"/>
              <w:left w:val="nil"/>
              <w:bottom w:val="single" w:sz="8" w:space="0" w:color="auto"/>
              <w:right w:val="single" w:sz="4" w:space="0" w:color="auto"/>
            </w:tcBorders>
            <w:shd w:val="clear" w:color="auto" w:fill="FFFFFF"/>
            <w:vAlign w:val="center"/>
          </w:tcPr>
          <w:p w:rsidR="000136E5" w:rsidRPr="001301F0" w:rsidRDefault="000136E5">
            <w:pPr>
              <w:jc w:val="center"/>
              <w:rPr>
                <w:b/>
                <w:bCs/>
              </w:rPr>
            </w:pPr>
            <w:r w:rsidRPr="001301F0">
              <w:rPr>
                <w:b/>
                <w:bCs/>
              </w:rPr>
              <w:t>ср</w:t>
            </w:r>
          </w:p>
        </w:tc>
        <w:tc>
          <w:tcPr>
            <w:tcW w:w="620" w:type="dxa"/>
            <w:tcBorders>
              <w:top w:val="nil"/>
              <w:left w:val="nil"/>
              <w:bottom w:val="single" w:sz="8" w:space="0" w:color="auto"/>
              <w:right w:val="single" w:sz="4" w:space="0" w:color="auto"/>
            </w:tcBorders>
            <w:shd w:val="clear" w:color="auto" w:fill="FFFFFF"/>
            <w:vAlign w:val="center"/>
          </w:tcPr>
          <w:p w:rsidR="000136E5" w:rsidRPr="001301F0" w:rsidRDefault="000136E5">
            <w:pPr>
              <w:jc w:val="center"/>
              <w:rPr>
                <w:b/>
                <w:bCs/>
              </w:rPr>
            </w:pPr>
            <w:r w:rsidRPr="001301F0">
              <w:rPr>
                <w:b/>
                <w:bCs/>
              </w:rPr>
              <w:t>чт</w:t>
            </w:r>
          </w:p>
        </w:tc>
        <w:tc>
          <w:tcPr>
            <w:tcW w:w="620" w:type="dxa"/>
            <w:tcBorders>
              <w:top w:val="nil"/>
              <w:left w:val="nil"/>
              <w:bottom w:val="single" w:sz="8" w:space="0" w:color="auto"/>
              <w:right w:val="single" w:sz="4" w:space="0" w:color="auto"/>
            </w:tcBorders>
            <w:shd w:val="clear" w:color="auto" w:fill="FFFFFF"/>
            <w:vAlign w:val="center"/>
          </w:tcPr>
          <w:p w:rsidR="000136E5" w:rsidRPr="001301F0" w:rsidRDefault="000136E5">
            <w:pPr>
              <w:jc w:val="center"/>
              <w:rPr>
                <w:b/>
                <w:bCs/>
              </w:rPr>
            </w:pPr>
            <w:r w:rsidRPr="001301F0">
              <w:rPr>
                <w:b/>
                <w:bCs/>
              </w:rPr>
              <w:t>пт</w:t>
            </w:r>
          </w:p>
        </w:tc>
        <w:tc>
          <w:tcPr>
            <w:tcW w:w="620" w:type="dxa"/>
            <w:tcBorders>
              <w:top w:val="nil"/>
              <w:left w:val="nil"/>
              <w:bottom w:val="single" w:sz="8" w:space="0" w:color="auto"/>
              <w:right w:val="single" w:sz="4" w:space="0" w:color="auto"/>
            </w:tcBorders>
            <w:shd w:val="clear" w:color="auto" w:fill="FFFFFF"/>
            <w:vAlign w:val="center"/>
          </w:tcPr>
          <w:p w:rsidR="000136E5" w:rsidRPr="001301F0" w:rsidRDefault="000136E5">
            <w:pPr>
              <w:jc w:val="center"/>
              <w:rPr>
                <w:b/>
                <w:bCs/>
              </w:rPr>
            </w:pPr>
            <w:r w:rsidRPr="001301F0">
              <w:rPr>
                <w:b/>
                <w:bCs/>
              </w:rPr>
              <w:t>сб</w:t>
            </w:r>
          </w:p>
        </w:tc>
        <w:tc>
          <w:tcPr>
            <w:tcW w:w="468" w:type="dxa"/>
            <w:tcBorders>
              <w:top w:val="nil"/>
              <w:left w:val="nil"/>
              <w:bottom w:val="single" w:sz="8" w:space="0" w:color="auto"/>
              <w:right w:val="single" w:sz="8" w:space="0" w:color="auto"/>
            </w:tcBorders>
            <w:shd w:val="clear" w:color="auto" w:fill="FFFFFF"/>
            <w:vAlign w:val="center"/>
          </w:tcPr>
          <w:p w:rsidR="000136E5" w:rsidRPr="001301F0" w:rsidRDefault="000136E5">
            <w:pPr>
              <w:jc w:val="center"/>
              <w:rPr>
                <w:b/>
                <w:bCs/>
              </w:rPr>
            </w:pPr>
            <w:r w:rsidRPr="001301F0">
              <w:rPr>
                <w:b/>
                <w:bCs/>
              </w:rPr>
              <w:t>вс</w:t>
            </w:r>
          </w:p>
        </w:tc>
        <w:tc>
          <w:tcPr>
            <w:tcW w:w="832" w:type="dxa"/>
            <w:vMerge/>
            <w:tcBorders>
              <w:top w:val="single" w:sz="8" w:space="0" w:color="auto"/>
              <w:left w:val="single" w:sz="8" w:space="0" w:color="auto"/>
              <w:bottom w:val="single" w:sz="8" w:space="0" w:color="000000"/>
              <w:right w:val="single" w:sz="8" w:space="0" w:color="auto"/>
            </w:tcBorders>
            <w:vAlign w:val="center"/>
          </w:tcPr>
          <w:p w:rsidR="000136E5" w:rsidRPr="001301F0" w:rsidRDefault="000136E5">
            <w:pPr>
              <w:rPr>
                <w:b/>
                <w:bCs/>
              </w:rPr>
            </w:pPr>
          </w:p>
        </w:tc>
      </w:tr>
      <w:tr w:rsidR="000136E5" w:rsidRPr="001301F0" w:rsidTr="001301F0">
        <w:trPr>
          <w:trHeight w:val="300"/>
        </w:trPr>
        <w:tc>
          <w:tcPr>
            <w:tcW w:w="553" w:type="dxa"/>
            <w:tcBorders>
              <w:top w:val="nil"/>
              <w:left w:val="single" w:sz="8" w:space="0" w:color="auto"/>
              <w:bottom w:val="single" w:sz="8" w:space="0" w:color="auto"/>
              <w:right w:val="single" w:sz="8" w:space="0" w:color="auto"/>
            </w:tcBorders>
            <w:shd w:val="clear" w:color="auto" w:fill="FFFFFF"/>
            <w:vAlign w:val="center"/>
          </w:tcPr>
          <w:p w:rsidR="000136E5" w:rsidRPr="001301F0" w:rsidRDefault="000136E5">
            <w:pPr>
              <w:jc w:val="center"/>
            </w:pPr>
            <w:r w:rsidRPr="001301F0">
              <w:t>1</w:t>
            </w:r>
          </w:p>
        </w:tc>
        <w:tc>
          <w:tcPr>
            <w:tcW w:w="1499" w:type="dxa"/>
            <w:tcBorders>
              <w:top w:val="nil"/>
              <w:left w:val="nil"/>
              <w:bottom w:val="single" w:sz="8" w:space="0" w:color="auto"/>
              <w:right w:val="single" w:sz="8" w:space="0" w:color="auto"/>
            </w:tcBorders>
            <w:shd w:val="clear" w:color="auto" w:fill="FFFFFF"/>
            <w:vAlign w:val="center"/>
          </w:tcPr>
          <w:p w:rsidR="000136E5" w:rsidRPr="001301F0" w:rsidRDefault="000136E5">
            <w:pPr>
              <w:jc w:val="center"/>
            </w:pPr>
            <w:r w:rsidRPr="001301F0">
              <w:t>2</w:t>
            </w:r>
          </w:p>
        </w:tc>
        <w:tc>
          <w:tcPr>
            <w:tcW w:w="1360" w:type="dxa"/>
            <w:tcBorders>
              <w:top w:val="single" w:sz="8" w:space="0" w:color="auto"/>
              <w:left w:val="nil"/>
              <w:bottom w:val="single" w:sz="8" w:space="0" w:color="auto"/>
              <w:right w:val="single" w:sz="8" w:space="0" w:color="auto"/>
            </w:tcBorders>
            <w:shd w:val="clear" w:color="auto" w:fill="FFFFFF"/>
            <w:vAlign w:val="center"/>
          </w:tcPr>
          <w:p w:rsidR="000136E5" w:rsidRPr="001301F0" w:rsidRDefault="000136E5">
            <w:pPr>
              <w:jc w:val="center"/>
            </w:pPr>
            <w:r w:rsidRPr="001301F0">
              <w:t>3</w:t>
            </w:r>
          </w:p>
        </w:tc>
        <w:tc>
          <w:tcPr>
            <w:tcW w:w="1280" w:type="dxa"/>
            <w:tcBorders>
              <w:top w:val="nil"/>
              <w:left w:val="nil"/>
              <w:bottom w:val="single" w:sz="8" w:space="0" w:color="auto"/>
              <w:right w:val="single" w:sz="8" w:space="0" w:color="auto"/>
            </w:tcBorders>
            <w:shd w:val="clear" w:color="auto" w:fill="FFFFFF"/>
            <w:vAlign w:val="center"/>
          </w:tcPr>
          <w:p w:rsidR="000136E5" w:rsidRPr="001301F0" w:rsidRDefault="000136E5">
            <w:pPr>
              <w:jc w:val="center"/>
            </w:pPr>
            <w:r w:rsidRPr="001301F0">
              <w:t>4</w:t>
            </w:r>
          </w:p>
        </w:tc>
        <w:tc>
          <w:tcPr>
            <w:tcW w:w="600" w:type="dxa"/>
            <w:tcBorders>
              <w:top w:val="nil"/>
              <w:left w:val="nil"/>
              <w:bottom w:val="single" w:sz="8" w:space="0" w:color="auto"/>
              <w:right w:val="single" w:sz="8" w:space="0" w:color="auto"/>
            </w:tcBorders>
            <w:shd w:val="clear" w:color="auto" w:fill="FFFFFF"/>
            <w:vAlign w:val="center"/>
          </w:tcPr>
          <w:p w:rsidR="000136E5" w:rsidRPr="001301F0" w:rsidRDefault="000136E5">
            <w:pPr>
              <w:jc w:val="center"/>
            </w:pPr>
            <w:r w:rsidRPr="001301F0">
              <w:t>5</w:t>
            </w:r>
          </w:p>
        </w:tc>
        <w:tc>
          <w:tcPr>
            <w:tcW w:w="620" w:type="dxa"/>
            <w:tcBorders>
              <w:top w:val="nil"/>
              <w:left w:val="nil"/>
              <w:bottom w:val="single" w:sz="8" w:space="0" w:color="auto"/>
              <w:right w:val="single" w:sz="8" w:space="0" w:color="auto"/>
            </w:tcBorders>
            <w:shd w:val="clear" w:color="auto" w:fill="FFFFFF"/>
            <w:vAlign w:val="center"/>
          </w:tcPr>
          <w:p w:rsidR="000136E5" w:rsidRPr="001301F0" w:rsidRDefault="000136E5">
            <w:pPr>
              <w:jc w:val="center"/>
            </w:pPr>
            <w:r w:rsidRPr="001301F0">
              <w:t>6</w:t>
            </w:r>
          </w:p>
        </w:tc>
        <w:tc>
          <w:tcPr>
            <w:tcW w:w="620" w:type="dxa"/>
            <w:tcBorders>
              <w:top w:val="nil"/>
              <w:left w:val="nil"/>
              <w:bottom w:val="single" w:sz="8" w:space="0" w:color="auto"/>
              <w:right w:val="single" w:sz="8" w:space="0" w:color="auto"/>
            </w:tcBorders>
            <w:shd w:val="clear" w:color="auto" w:fill="FFFFFF"/>
            <w:vAlign w:val="center"/>
          </w:tcPr>
          <w:p w:rsidR="000136E5" w:rsidRPr="001301F0" w:rsidRDefault="000136E5">
            <w:pPr>
              <w:jc w:val="center"/>
            </w:pPr>
            <w:r w:rsidRPr="001301F0">
              <w:t>7</w:t>
            </w:r>
          </w:p>
        </w:tc>
        <w:tc>
          <w:tcPr>
            <w:tcW w:w="620" w:type="dxa"/>
            <w:tcBorders>
              <w:top w:val="nil"/>
              <w:left w:val="nil"/>
              <w:bottom w:val="single" w:sz="8" w:space="0" w:color="auto"/>
              <w:right w:val="single" w:sz="8" w:space="0" w:color="auto"/>
            </w:tcBorders>
            <w:shd w:val="clear" w:color="auto" w:fill="FFFFFF"/>
            <w:vAlign w:val="center"/>
          </w:tcPr>
          <w:p w:rsidR="000136E5" w:rsidRPr="001301F0" w:rsidRDefault="000136E5">
            <w:pPr>
              <w:jc w:val="center"/>
            </w:pPr>
            <w:r w:rsidRPr="001301F0">
              <w:t>8</w:t>
            </w:r>
          </w:p>
        </w:tc>
        <w:tc>
          <w:tcPr>
            <w:tcW w:w="620" w:type="dxa"/>
            <w:tcBorders>
              <w:top w:val="nil"/>
              <w:left w:val="nil"/>
              <w:bottom w:val="single" w:sz="8" w:space="0" w:color="auto"/>
              <w:right w:val="single" w:sz="8" w:space="0" w:color="auto"/>
            </w:tcBorders>
            <w:shd w:val="clear" w:color="auto" w:fill="FFFFFF"/>
            <w:vAlign w:val="center"/>
          </w:tcPr>
          <w:p w:rsidR="000136E5" w:rsidRPr="001301F0" w:rsidRDefault="000136E5">
            <w:pPr>
              <w:jc w:val="center"/>
            </w:pPr>
            <w:r w:rsidRPr="001301F0">
              <w:t>9</w:t>
            </w:r>
          </w:p>
        </w:tc>
        <w:tc>
          <w:tcPr>
            <w:tcW w:w="620" w:type="dxa"/>
            <w:tcBorders>
              <w:top w:val="nil"/>
              <w:left w:val="nil"/>
              <w:bottom w:val="single" w:sz="8" w:space="0" w:color="auto"/>
              <w:right w:val="single" w:sz="8" w:space="0" w:color="auto"/>
            </w:tcBorders>
            <w:shd w:val="clear" w:color="auto" w:fill="FFFFFF"/>
            <w:vAlign w:val="center"/>
          </w:tcPr>
          <w:p w:rsidR="000136E5" w:rsidRPr="001301F0" w:rsidRDefault="000136E5">
            <w:pPr>
              <w:jc w:val="center"/>
            </w:pPr>
            <w:r w:rsidRPr="001301F0">
              <w:t>10</w:t>
            </w:r>
          </w:p>
        </w:tc>
        <w:tc>
          <w:tcPr>
            <w:tcW w:w="620" w:type="dxa"/>
            <w:tcBorders>
              <w:top w:val="nil"/>
              <w:left w:val="nil"/>
              <w:bottom w:val="single" w:sz="8" w:space="0" w:color="auto"/>
              <w:right w:val="single" w:sz="8" w:space="0" w:color="auto"/>
            </w:tcBorders>
            <w:shd w:val="clear" w:color="auto" w:fill="FFFFFF"/>
            <w:vAlign w:val="center"/>
          </w:tcPr>
          <w:p w:rsidR="000136E5" w:rsidRPr="001301F0" w:rsidRDefault="000136E5">
            <w:pPr>
              <w:jc w:val="center"/>
            </w:pPr>
            <w:r w:rsidRPr="001301F0">
              <w:t>11</w:t>
            </w:r>
          </w:p>
        </w:tc>
        <w:tc>
          <w:tcPr>
            <w:tcW w:w="468" w:type="dxa"/>
            <w:tcBorders>
              <w:top w:val="nil"/>
              <w:left w:val="nil"/>
              <w:bottom w:val="single" w:sz="8" w:space="0" w:color="auto"/>
              <w:right w:val="single" w:sz="8" w:space="0" w:color="auto"/>
            </w:tcBorders>
            <w:shd w:val="clear" w:color="auto" w:fill="FFFFFF"/>
            <w:vAlign w:val="center"/>
          </w:tcPr>
          <w:p w:rsidR="000136E5" w:rsidRPr="001301F0" w:rsidRDefault="000136E5">
            <w:pPr>
              <w:jc w:val="center"/>
            </w:pPr>
            <w:r w:rsidRPr="001301F0">
              <w:t>12</w:t>
            </w:r>
          </w:p>
        </w:tc>
        <w:tc>
          <w:tcPr>
            <w:tcW w:w="832" w:type="dxa"/>
            <w:tcBorders>
              <w:top w:val="nil"/>
              <w:left w:val="nil"/>
              <w:bottom w:val="single" w:sz="8" w:space="0" w:color="auto"/>
              <w:right w:val="single" w:sz="8" w:space="0" w:color="auto"/>
            </w:tcBorders>
            <w:shd w:val="clear" w:color="auto" w:fill="FFFFFF"/>
            <w:vAlign w:val="center"/>
          </w:tcPr>
          <w:p w:rsidR="000136E5" w:rsidRPr="001301F0" w:rsidRDefault="000136E5">
            <w:pPr>
              <w:jc w:val="center"/>
            </w:pPr>
            <w:r w:rsidRPr="001301F0">
              <w:t>13</w:t>
            </w:r>
          </w:p>
        </w:tc>
      </w:tr>
      <w:tr w:rsidR="000136E5" w:rsidRPr="001301F0" w:rsidTr="001301F0">
        <w:trPr>
          <w:trHeight w:val="300"/>
        </w:trPr>
        <w:tc>
          <w:tcPr>
            <w:tcW w:w="553" w:type="dxa"/>
            <w:tcBorders>
              <w:top w:val="nil"/>
              <w:left w:val="single" w:sz="8" w:space="0" w:color="auto"/>
              <w:bottom w:val="nil"/>
              <w:right w:val="single" w:sz="8" w:space="0" w:color="auto"/>
            </w:tcBorders>
            <w:shd w:val="clear" w:color="auto" w:fill="FFFFFF"/>
            <w:noWrap/>
            <w:vAlign w:val="bottom"/>
          </w:tcPr>
          <w:p w:rsidR="000136E5" w:rsidRPr="001301F0" w:rsidRDefault="000136E5">
            <w:pPr>
              <w:jc w:val="center"/>
              <w:rPr>
                <w:b/>
                <w:bCs/>
              </w:rPr>
            </w:pPr>
            <w:r w:rsidRPr="001301F0">
              <w:rPr>
                <w:b/>
                <w:bCs/>
              </w:rPr>
              <w:t> </w:t>
            </w:r>
          </w:p>
        </w:tc>
        <w:tc>
          <w:tcPr>
            <w:tcW w:w="9759" w:type="dxa"/>
            <w:gridSpan w:val="12"/>
            <w:tcBorders>
              <w:top w:val="single" w:sz="8" w:space="0" w:color="auto"/>
              <w:left w:val="nil"/>
              <w:bottom w:val="single" w:sz="8" w:space="0" w:color="auto"/>
              <w:right w:val="single" w:sz="8" w:space="0" w:color="000000"/>
            </w:tcBorders>
            <w:shd w:val="clear" w:color="auto" w:fill="FFFFFF"/>
            <w:vAlign w:val="center"/>
          </w:tcPr>
          <w:p w:rsidR="000136E5" w:rsidRPr="001301F0" w:rsidRDefault="000136E5">
            <w:pPr>
              <w:jc w:val="center"/>
              <w:rPr>
                <w:b/>
                <w:bCs/>
              </w:rPr>
            </w:pPr>
            <w:r w:rsidRPr="001301F0">
              <w:rPr>
                <w:b/>
                <w:bCs/>
              </w:rPr>
              <w:t xml:space="preserve"> 1 РЕЙС </w:t>
            </w:r>
          </w:p>
        </w:tc>
      </w:tr>
      <w:tr w:rsidR="000136E5" w:rsidRPr="001301F0" w:rsidTr="001301F0">
        <w:trPr>
          <w:trHeight w:val="28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0136E5" w:rsidRPr="001301F0" w:rsidRDefault="000136E5">
            <w:pPr>
              <w:jc w:val="center"/>
            </w:pPr>
            <w:r w:rsidRPr="001301F0">
              <w:t>1</w:t>
            </w:r>
          </w:p>
        </w:tc>
        <w:tc>
          <w:tcPr>
            <w:tcW w:w="1499" w:type="dxa"/>
            <w:tcBorders>
              <w:top w:val="single" w:sz="4" w:space="0" w:color="auto"/>
              <w:left w:val="nil"/>
              <w:bottom w:val="single" w:sz="4" w:space="0" w:color="auto"/>
              <w:right w:val="single" w:sz="4" w:space="0" w:color="auto"/>
            </w:tcBorders>
            <w:noWrap/>
            <w:vAlign w:val="bottom"/>
          </w:tcPr>
          <w:p w:rsidR="000136E5" w:rsidRPr="001301F0" w:rsidRDefault="000136E5"/>
        </w:tc>
        <w:tc>
          <w:tcPr>
            <w:tcW w:w="1360" w:type="dxa"/>
            <w:tcBorders>
              <w:top w:val="single" w:sz="4" w:space="0" w:color="auto"/>
              <w:left w:val="nil"/>
              <w:bottom w:val="single" w:sz="4" w:space="0" w:color="auto"/>
              <w:right w:val="single" w:sz="4" w:space="0" w:color="auto"/>
            </w:tcBorders>
            <w:shd w:val="clear" w:color="auto" w:fill="FFFFFF"/>
            <w:noWrap/>
            <w:vAlign w:val="bottom"/>
          </w:tcPr>
          <w:p w:rsidR="000136E5" w:rsidRPr="001301F0" w:rsidRDefault="000136E5">
            <w:pPr>
              <w:jc w:val="center"/>
            </w:pPr>
          </w:p>
        </w:tc>
        <w:tc>
          <w:tcPr>
            <w:tcW w:w="1280" w:type="dxa"/>
            <w:tcBorders>
              <w:top w:val="single" w:sz="4" w:space="0" w:color="auto"/>
              <w:left w:val="nil"/>
              <w:bottom w:val="single" w:sz="4" w:space="0" w:color="auto"/>
              <w:right w:val="single" w:sz="4" w:space="0" w:color="auto"/>
            </w:tcBorders>
            <w:shd w:val="clear" w:color="auto" w:fill="FFFFFF"/>
            <w:noWrap/>
          </w:tcPr>
          <w:p w:rsidR="000136E5" w:rsidRPr="001301F0" w:rsidRDefault="000136E5">
            <w:pPr>
              <w:jc w:val="center"/>
            </w:pPr>
          </w:p>
        </w:tc>
        <w:tc>
          <w:tcPr>
            <w:tcW w:w="60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single" w:sz="4" w:space="0" w:color="auto"/>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single" w:sz="4" w:space="0" w:color="auto"/>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single" w:sz="4" w:space="0" w:color="auto"/>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single" w:sz="4" w:space="0" w:color="auto"/>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single" w:sz="4" w:space="0" w:color="auto"/>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single" w:sz="4" w:space="0" w:color="auto"/>
              <w:left w:val="nil"/>
              <w:bottom w:val="single" w:sz="4" w:space="0" w:color="auto"/>
              <w:right w:val="single" w:sz="4" w:space="0" w:color="auto"/>
            </w:tcBorders>
            <w:shd w:val="clear" w:color="auto" w:fill="FFFFFF"/>
            <w:noWrap/>
          </w:tcPr>
          <w:p w:rsidR="000136E5" w:rsidRPr="001301F0" w:rsidRDefault="000136E5">
            <w:pPr>
              <w:jc w:val="center"/>
            </w:pPr>
          </w:p>
        </w:tc>
        <w:tc>
          <w:tcPr>
            <w:tcW w:w="468" w:type="dxa"/>
            <w:tcBorders>
              <w:top w:val="single" w:sz="4" w:space="0" w:color="auto"/>
              <w:left w:val="nil"/>
              <w:bottom w:val="single" w:sz="4" w:space="0" w:color="auto"/>
              <w:right w:val="single" w:sz="4" w:space="0" w:color="auto"/>
            </w:tcBorders>
            <w:shd w:val="clear" w:color="auto" w:fill="FFFFFF"/>
            <w:noWrap/>
          </w:tcPr>
          <w:p w:rsidR="000136E5" w:rsidRPr="001301F0" w:rsidRDefault="000136E5">
            <w:pPr>
              <w:jc w:val="center"/>
            </w:pPr>
          </w:p>
        </w:tc>
        <w:tc>
          <w:tcPr>
            <w:tcW w:w="832" w:type="dxa"/>
            <w:tcBorders>
              <w:top w:val="single" w:sz="4" w:space="0" w:color="auto"/>
              <w:left w:val="nil"/>
              <w:bottom w:val="single" w:sz="4" w:space="0" w:color="auto"/>
              <w:right w:val="single" w:sz="4" w:space="0" w:color="auto"/>
            </w:tcBorders>
            <w:noWrap/>
            <w:vAlign w:val="bottom"/>
          </w:tcPr>
          <w:p w:rsidR="000136E5" w:rsidRPr="001301F0" w:rsidRDefault="000136E5">
            <w:pPr>
              <w:jc w:val="center"/>
            </w:pPr>
            <w:r w:rsidRPr="001301F0">
              <w:t> </w:t>
            </w:r>
          </w:p>
        </w:tc>
      </w:tr>
      <w:tr w:rsidR="000136E5" w:rsidRPr="001301F0" w:rsidTr="001301F0">
        <w:trPr>
          <w:trHeight w:val="288"/>
        </w:trPr>
        <w:tc>
          <w:tcPr>
            <w:tcW w:w="553" w:type="dxa"/>
            <w:tcBorders>
              <w:top w:val="nil"/>
              <w:left w:val="single" w:sz="4" w:space="0" w:color="auto"/>
              <w:bottom w:val="single" w:sz="4" w:space="0" w:color="auto"/>
              <w:right w:val="single" w:sz="4" w:space="0" w:color="auto"/>
            </w:tcBorders>
            <w:shd w:val="clear" w:color="auto" w:fill="FFFFFF"/>
            <w:vAlign w:val="center"/>
          </w:tcPr>
          <w:p w:rsidR="000136E5" w:rsidRPr="001301F0" w:rsidRDefault="000136E5">
            <w:pPr>
              <w:jc w:val="center"/>
            </w:pPr>
            <w:r w:rsidRPr="001301F0">
              <w:t>2</w:t>
            </w:r>
          </w:p>
        </w:tc>
        <w:tc>
          <w:tcPr>
            <w:tcW w:w="1499" w:type="dxa"/>
            <w:tcBorders>
              <w:top w:val="nil"/>
              <w:left w:val="nil"/>
              <w:bottom w:val="single" w:sz="4" w:space="0" w:color="auto"/>
              <w:right w:val="single" w:sz="4" w:space="0" w:color="auto"/>
            </w:tcBorders>
            <w:noWrap/>
            <w:vAlign w:val="bottom"/>
          </w:tcPr>
          <w:p w:rsidR="000136E5" w:rsidRPr="001301F0" w:rsidRDefault="000136E5"/>
        </w:tc>
        <w:tc>
          <w:tcPr>
            <w:tcW w:w="1360" w:type="dxa"/>
            <w:tcBorders>
              <w:top w:val="nil"/>
              <w:left w:val="nil"/>
              <w:bottom w:val="single" w:sz="4" w:space="0" w:color="auto"/>
              <w:right w:val="single" w:sz="4" w:space="0" w:color="auto"/>
            </w:tcBorders>
            <w:shd w:val="clear" w:color="auto" w:fill="FFFFFF"/>
            <w:noWrap/>
            <w:vAlign w:val="bottom"/>
          </w:tcPr>
          <w:p w:rsidR="000136E5" w:rsidRPr="001301F0" w:rsidRDefault="000136E5">
            <w:pPr>
              <w:jc w:val="center"/>
            </w:pPr>
          </w:p>
        </w:tc>
        <w:tc>
          <w:tcPr>
            <w:tcW w:w="1280" w:type="dxa"/>
            <w:tcBorders>
              <w:top w:val="nil"/>
              <w:left w:val="nil"/>
              <w:bottom w:val="single" w:sz="4" w:space="0" w:color="auto"/>
              <w:right w:val="single" w:sz="4" w:space="0" w:color="auto"/>
            </w:tcBorders>
          </w:tcPr>
          <w:p w:rsidR="000136E5" w:rsidRPr="001301F0" w:rsidRDefault="000136E5">
            <w:pPr>
              <w:jc w:val="center"/>
              <w:rPr>
                <w:color w:val="000000"/>
              </w:rPr>
            </w:pPr>
          </w:p>
        </w:tc>
        <w:tc>
          <w:tcPr>
            <w:tcW w:w="600" w:type="dxa"/>
            <w:tcBorders>
              <w:top w:val="nil"/>
              <w:left w:val="nil"/>
              <w:bottom w:val="single" w:sz="4" w:space="0" w:color="auto"/>
              <w:right w:val="single" w:sz="4" w:space="0" w:color="auto"/>
            </w:tcBorders>
            <w:noWrap/>
          </w:tcPr>
          <w:p w:rsidR="000136E5" w:rsidRPr="001301F0" w:rsidRDefault="000136E5">
            <w:pPr>
              <w:jc w:val="center"/>
            </w:pPr>
          </w:p>
        </w:tc>
        <w:tc>
          <w:tcPr>
            <w:tcW w:w="62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468"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832" w:type="dxa"/>
            <w:tcBorders>
              <w:top w:val="nil"/>
              <w:left w:val="nil"/>
              <w:bottom w:val="single" w:sz="4" w:space="0" w:color="auto"/>
              <w:right w:val="single" w:sz="4" w:space="0" w:color="auto"/>
            </w:tcBorders>
            <w:noWrap/>
            <w:vAlign w:val="bottom"/>
          </w:tcPr>
          <w:p w:rsidR="000136E5" w:rsidRPr="001301F0" w:rsidRDefault="000136E5">
            <w:pPr>
              <w:jc w:val="center"/>
            </w:pPr>
            <w:r w:rsidRPr="001301F0">
              <w:t> </w:t>
            </w:r>
          </w:p>
        </w:tc>
      </w:tr>
      <w:tr w:rsidR="000136E5" w:rsidRPr="001301F0" w:rsidTr="001301F0">
        <w:trPr>
          <w:trHeight w:val="288"/>
        </w:trPr>
        <w:tc>
          <w:tcPr>
            <w:tcW w:w="553" w:type="dxa"/>
            <w:tcBorders>
              <w:top w:val="nil"/>
              <w:left w:val="single" w:sz="4" w:space="0" w:color="auto"/>
              <w:bottom w:val="single" w:sz="4" w:space="0" w:color="auto"/>
              <w:right w:val="single" w:sz="4" w:space="0" w:color="auto"/>
            </w:tcBorders>
            <w:shd w:val="clear" w:color="auto" w:fill="FFFFFF"/>
            <w:vAlign w:val="center"/>
          </w:tcPr>
          <w:p w:rsidR="000136E5" w:rsidRPr="001301F0" w:rsidRDefault="000136E5">
            <w:pPr>
              <w:jc w:val="center"/>
            </w:pPr>
            <w:r w:rsidRPr="001301F0">
              <w:t>3</w:t>
            </w:r>
          </w:p>
        </w:tc>
        <w:tc>
          <w:tcPr>
            <w:tcW w:w="1499" w:type="dxa"/>
            <w:tcBorders>
              <w:top w:val="nil"/>
              <w:left w:val="nil"/>
              <w:bottom w:val="single" w:sz="4" w:space="0" w:color="auto"/>
              <w:right w:val="single" w:sz="4" w:space="0" w:color="auto"/>
            </w:tcBorders>
            <w:noWrap/>
            <w:vAlign w:val="bottom"/>
          </w:tcPr>
          <w:p w:rsidR="000136E5" w:rsidRPr="001301F0" w:rsidRDefault="000136E5"/>
        </w:tc>
        <w:tc>
          <w:tcPr>
            <w:tcW w:w="1360" w:type="dxa"/>
            <w:tcBorders>
              <w:top w:val="nil"/>
              <w:left w:val="nil"/>
              <w:bottom w:val="single" w:sz="4" w:space="0" w:color="auto"/>
              <w:right w:val="single" w:sz="4" w:space="0" w:color="auto"/>
            </w:tcBorders>
            <w:shd w:val="clear" w:color="auto" w:fill="FFFFFF"/>
            <w:noWrap/>
            <w:vAlign w:val="bottom"/>
          </w:tcPr>
          <w:p w:rsidR="000136E5" w:rsidRPr="001301F0" w:rsidRDefault="000136E5">
            <w:pPr>
              <w:jc w:val="center"/>
            </w:pPr>
          </w:p>
        </w:tc>
        <w:tc>
          <w:tcPr>
            <w:tcW w:w="1280" w:type="dxa"/>
            <w:tcBorders>
              <w:top w:val="nil"/>
              <w:left w:val="nil"/>
              <w:bottom w:val="single" w:sz="4" w:space="0" w:color="auto"/>
              <w:right w:val="single" w:sz="4" w:space="0" w:color="auto"/>
            </w:tcBorders>
            <w:shd w:val="clear" w:color="auto" w:fill="FFFFFF"/>
          </w:tcPr>
          <w:p w:rsidR="000136E5" w:rsidRPr="001301F0" w:rsidRDefault="000136E5">
            <w:pPr>
              <w:jc w:val="center"/>
              <w:rPr>
                <w:color w:val="000000"/>
              </w:rPr>
            </w:pPr>
          </w:p>
        </w:tc>
        <w:tc>
          <w:tcPr>
            <w:tcW w:w="60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620"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468" w:type="dxa"/>
            <w:tcBorders>
              <w:top w:val="nil"/>
              <w:left w:val="nil"/>
              <w:bottom w:val="single" w:sz="4" w:space="0" w:color="auto"/>
              <w:right w:val="single" w:sz="4" w:space="0" w:color="auto"/>
            </w:tcBorders>
            <w:shd w:val="clear" w:color="auto" w:fill="FFFFFF"/>
            <w:noWrap/>
          </w:tcPr>
          <w:p w:rsidR="000136E5" w:rsidRPr="001301F0" w:rsidRDefault="000136E5">
            <w:pPr>
              <w:jc w:val="center"/>
            </w:pPr>
          </w:p>
        </w:tc>
        <w:tc>
          <w:tcPr>
            <w:tcW w:w="832" w:type="dxa"/>
            <w:tcBorders>
              <w:top w:val="nil"/>
              <w:left w:val="nil"/>
              <w:bottom w:val="single" w:sz="4" w:space="0" w:color="auto"/>
              <w:right w:val="single" w:sz="4" w:space="0" w:color="auto"/>
            </w:tcBorders>
            <w:noWrap/>
            <w:vAlign w:val="bottom"/>
          </w:tcPr>
          <w:p w:rsidR="000136E5" w:rsidRPr="001301F0" w:rsidRDefault="000136E5">
            <w:pPr>
              <w:jc w:val="center"/>
            </w:pPr>
            <w:r w:rsidRPr="001301F0">
              <w:t> </w:t>
            </w:r>
          </w:p>
        </w:tc>
      </w:tr>
    </w:tbl>
    <w:p w:rsidR="000136E5" w:rsidRPr="001301F0"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p>
    <w:p w:rsidR="000136E5" w:rsidRDefault="000136E5" w:rsidP="001301F0">
      <w:pPr>
        <w:pStyle w:val="a7"/>
        <w:ind w:left="4678"/>
        <w:jc w:val="right"/>
        <w:rPr>
          <w:b/>
          <w:bCs/>
          <w:spacing w:val="-3"/>
          <w:sz w:val="24"/>
          <w:szCs w:val="24"/>
        </w:rPr>
      </w:pPr>
      <w:r w:rsidRPr="00FD0B95">
        <w:rPr>
          <w:b/>
          <w:bCs/>
          <w:spacing w:val="-3"/>
          <w:sz w:val="24"/>
          <w:szCs w:val="24"/>
        </w:rPr>
        <w:t xml:space="preserve">Приложение № 3 </w:t>
      </w:r>
    </w:p>
    <w:p w:rsidR="000136E5" w:rsidRPr="00FD0B95" w:rsidRDefault="000136E5" w:rsidP="001301F0">
      <w:pPr>
        <w:pStyle w:val="a7"/>
        <w:ind w:left="4678"/>
        <w:jc w:val="right"/>
        <w:rPr>
          <w:b/>
          <w:bCs/>
          <w:spacing w:val="-3"/>
          <w:sz w:val="24"/>
          <w:szCs w:val="24"/>
        </w:rPr>
      </w:pPr>
      <w:r w:rsidRPr="00FD0B95">
        <w:rPr>
          <w:b/>
          <w:bCs/>
          <w:spacing w:val="-3"/>
          <w:sz w:val="24"/>
          <w:szCs w:val="24"/>
        </w:rPr>
        <w:t>к договору</w:t>
      </w:r>
    </w:p>
    <w:p w:rsidR="000136E5" w:rsidRPr="00FD0B95" w:rsidRDefault="000136E5" w:rsidP="001301F0">
      <w:pPr>
        <w:pStyle w:val="a7"/>
        <w:ind w:left="4678"/>
        <w:jc w:val="right"/>
        <w:rPr>
          <w:b/>
          <w:bCs/>
          <w:spacing w:val="-3"/>
          <w:sz w:val="24"/>
          <w:szCs w:val="24"/>
        </w:rPr>
      </w:pPr>
      <w:r w:rsidRPr="00FD0B95">
        <w:rPr>
          <w:b/>
          <w:bCs/>
          <w:spacing w:val="-3"/>
          <w:sz w:val="24"/>
          <w:szCs w:val="24"/>
        </w:rPr>
        <w:t xml:space="preserve">на вывоз и передачу на утилизацию ТБО от  </w:t>
      </w:r>
      <w:r>
        <w:rPr>
          <w:b/>
          <w:bCs/>
          <w:spacing w:val="-3"/>
          <w:sz w:val="24"/>
          <w:szCs w:val="24"/>
        </w:rPr>
        <w:t>__</w:t>
      </w:r>
      <w:r w:rsidRPr="00FD0B95">
        <w:rPr>
          <w:b/>
          <w:bCs/>
          <w:spacing w:val="-3"/>
          <w:sz w:val="24"/>
          <w:szCs w:val="24"/>
        </w:rPr>
        <w:t>.</w:t>
      </w:r>
      <w:r>
        <w:rPr>
          <w:b/>
          <w:bCs/>
          <w:spacing w:val="-3"/>
          <w:sz w:val="24"/>
          <w:szCs w:val="24"/>
        </w:rPr>
        <w:t>__</w:t>
      </w:r>
      <w:r w:rsidRPr="00FD0B95">
        <w:rPr>
          <w:b/>
          <w:bCs/>
          <w:spacing w:val="-3"/>
          <w:sz w:val="24"/>
          <w:szCs w:val="24"/>
        </w:rPr>
        <w:t>.20</w:t>
      </w:r>
      <w:r>
        <w:rPr>
          <w:b/>
          <w:bCs/>
          <w:spacing w:val="-3"/>
          <w:sz w:val="24"/>
          <w:szCs w:val="24"/>
        </w:rPr>
        <w:t>__</w:t>
      </w:r>
      <w:r w:rsidRPr="00FD0B95">
        <w:rPr>
          <w:b/>
          <w:bCs/>
          <w:spacing w:val="-3"/>
          <w:sz w:val="24"/>
          <w:szCs w:val="24"/>
        </w:rPr>
        <w:t xml:space="preserve"> г. </w:t>
      </w:r>
    </w:p>
    <w:p w:rsidR="000136E5" w:rsidRPr="00FD0B95" w:rsidRDefault="000136E5" w:rsidP="00FD0B95">
      <w:pPr>
        <w:pStyle w:val="a7"/>
        <w:ind w:left="4678"/>
        <w:rPr>
          <w:b/>
          <w:bCs/>
          <w:spacing w:val="-3"/>
          <w:sz w:val="24"/>
          <w:szCs w:val="24"/>
        </w:rPr>
      </w:pPr>
    </w:p>
    <w:p w:rsidR="000136E5" w:rsidRPr="00FD0B95" w:rsidRDefault="000136E5" w:rsidP="00FD0B95">
      <w:pPr>
        <w:pStyle w:val="a7"/>
        <w:ind w:left="142"/>
        <w:jc w:val="center"/>
        <w:rPr>
          <w:b/>
          <w:bCs/>
          <w:spacing w:val="-3"/>
          <w:sz w:val="24"/>
          <w:szCs w:val="24"/>
        </w:rPr>
      </w:pPr>
    </w:p>
    <w:p w:rsidR="000136E5" w:rsidRPr="00FD0B95" w:rsidRDefault="000136E5" w:rsidP="00FD0B95">
      <w:pPr>
        <w:pStyle w:val="a7"/>
        <w:ind w:left="142"/>
        <w:jc w:val="center"/>
        <w:rPr>
          <w:b/>
          <w:bCs/>
          <w:spacing w:val="-3"/>
          <w:sz w:val="24"/>
          <w:szCs w:val="24"/>
        </w:rPr>
      </w:pPr>
    </w:p>
    <w:p w:rsidR="000136E5" w:rsidRPr="00FD0B95" w:rsidRDefault="000136E5" w:rsidP="00FD0B95">
      <w:pPr>
        <w:pStyle w:val="a7"/>
        <w:ind w:left="142"/>
        <w:jc w:val="center"/>
        <w:rPr>
          <w:b/>
          <w:bCs/>
          <w:spacing w:val="-3"/>
          <w:sz w:val="24"/>
          <w:szCs w:val="24"/>
        </w:rPr>
      </w:pPr>
      <w:r w:rsidRPr="00FD0B95">
        <w:rPr>
          <w:b/>
          <w:bCs/>
          <w:spacing w:val="-3"/>
          <w:sz w:val="24"/>
          <w:szCs w:val="24"/>
        </w:rPr>
        <w:t>Расчет стоимости оказанных услуг по вывозу и передаче на утилизацию твердых бытовых отходов</w:t>
      </w:r>
    </w:p>
    <w:p w:rsidR="000136E5" w:rsidRPr="00FD0B95" w:rsidRDefault="000136E5" w:rsidP="00FD0B95">
      <w:pPr>
        <w:pStyle w:val="a7"/>
        <w:ind w:left="142"/>
        <w:jc w:val="center"/>
        <w:rPr>
          <w:b/>
          <w:bCs/>
          <w:spacing w:val="-3"/>
          <w:sz w:val="24"/>
          <w:szCs w:val="24"/>
        </w:rPr>
      </w:pPr>
    </w:p>
    <w:p w:rsidR="000136E5" w:rsidRPr="00FD0B95" w:rsidRDefault="000136E5" w:rsidP="00FD0B95">
      <w:pPr>
        <w:pStyle w:val="a7"/>
        <w:ind w:left="142" w:firstLine="992"/>
        <w:jc w:val="both"/>
        <w:rPr>
          <w:b/>
          <w:bCs/>
          <w:spacing w:val="-3"/>
          <w:sz w:val="24"/>
          <w:szCs w:val="24"/>
        </w:rPr>
      </w:pPr>
      <w:r w:rsidRPr="00FD0B95">
        <w:rPr>
          <w:b/>
          <w:bCs/>
          <w:spacing w:val="-3"/>
          <w:sz w:val="24"/>
          <w:szCs w:val="24"/>
        </w:rPr>
        <w:t>Расчет стоимости оказанных услуг по вывозу и передаче на утилизацию твердых бытовых отходов в части населения, юридических лиц и иных хозяйствующих субъектов производится в соответствии со следующими тарифами:</w:t>
      </w:r>
    </w:p>
    <w:p w:rsidR="000136E5" w:rsidRPr="00FD0B95" w:rsidRDefault="000136E5" w:rsidP="00FD0B95">
      <w:pPr>
        <w:pStyle w:val="a7"/>
        <w:ind w:left="142" w:firstLine="992"/>
        <w:jc w:val="both"/>
        <w:rPr>
          <w:b/>
          <w:bCs/>
          <w:spacing w:val="-3"/>
          <w:sz w:val="24"/>
          <w:szCs w:val="24"/>
        </w:rPr>
      </w:pPr>
      <w:r w:rsidRPr="00FD0B95">
        <w:rPr>
          <w:b/>
          <w:bCs/>
          <w:spacing w:val="-3"/>
          <w:sz w:val="24"/>
          <w:szCs w:val="24"/>
        </w:rPr>
        <w:t xml:space="preserve">- из контейнеров емкостью 0,75 куб.м – </w:t>
      </w:r>
      <w:r>
        <w:rPr>
          <w:b/>
          <w:bCs/>
          <w:spacing w:val="-3"/>
          <w:sz w:val="24"/>
          <w:szCs w:val="24"/>
        </w:rPr>
        <w:t>__________</w:t>
      </w:r>
      <w:r w:rsidRPr="00FD0B95">
        <w:rPr>
          <w:b/>
          <w:bCs/>
          <w:spacing w:val="-3"/>
          <w:sz w:val="24"/>
          <w:szCs w:val="24"/>
        </w:rPr>
        <w:t xml:space="preserve"> (</w:t>
      </w:r>
      <w:r>
        <w:rPr>
          <w:b/>
          <w:bCs/>
          <w:spacing w:val="-3"/>
          <w:sz w:val="24"/>
          <w:szCs w:val="24"/>
        </w:rPr>
        <w:t>________________________</w:t>
      </w:r>
      <w:r w:rsidRPr="00FD0B95">
        <w:rPr>
          <w:b/>
          <w:bCs/>
          <w:spacing w:val="-3"/>
          <w:sz w:val="24"/>
          <w:szCs w:val="24"/>
        </w:rPr>
        <w:t xml:space="preserve"> рублей </w:t>
      </w:r>
      <w:r>
        <w:rPr>
          <w:b/>
          <w:bCs/>
          <w:spacing w:val="-3"/>
          <w:sz w:val="24"/>
          <w:szCs w:val="24"/>
        </w:rPr>
        <w:t>__</w:t>
      </w:r>
      <w:r w:rsidRPr="00FD0B95">
        <w:rPr>
          <w:b/>
          <w:bCs/>
          <w:spacing w:val="-3"/>
          <w:sz w:val="24"/>
          <w:szCs w:val="24"/>
        </w:rPr>
        <w:t xml:space="preserve"> копеек) за 1 м</w:t>
      </w:r>
      <w:r w:rsidRPr="00FD0B95">
        <w:rPr>
          <w:b/>
          <w:bCs/>
          <w:spacing w:val="-3"/>
          <w:sz w:val="24"/>
          <w:szCs w:val="24"/>
          <w:vertAlign w:val="superscript"/>
        </w:rPr>
        <w:t>3</w:t>
      </w:r>
      <w:r w:rsidRPr="00FD0B95">
        <w:rPr>
          <w:b/>
          <w:bCs/>
          <w:spacing w:val="-3"/>
          <w:sz w:val="24"/>
          <w:szCs w:val="24"/>
        </w:rPr>
        <w:t xml:space="preserve"> ТБО </w:t>
      </w:r>
      <w:r w:rsidRPr="00FD0B95">
        <w:rPr>
          <w:color w:val="333333"/>
          <w:sz w:val="24"/>
          <w:szCs w:val="24"/>
          <w:shd w:val="clear" w:color="auto" w:fill="FFFFFF"/>
        </w:rPr>
        <w:t>НДС не облагается в связи с применением специального налогового режима: единого налога на вмененный доход</w:t>
      </w:r>
      <w:r w:rsidRPr="00FD0B95">
        <w:rPr>
          <w:b/>
          <w:bCs/>
          <w:spacing w:val="-3"/>
          <w:sz w:val="24"/>
          <w:szCs w:val="24"/>
        </w:rPr>
        <w:t>;</w:t>
      </w:r>
    </w:p>
    <w:p w:rsidR="000136E5" w:rsidRPr="00FD0B95" w:rsidRDefault="000136E5" w:rsidP="00FD0B95">
      <w:pPr>
        <w:pStyle w:val="a7"/>
        <w:ind w:left="142" w:firstLine="992"/>
        <w:jc w:val="both"/>
        <w:rPr>
          <w:color w:val="333333"/>
          <w:sz w:val="24"/>
          <w:szCs w:val="24"/>
          <w:shd w:val="clear" w:color="auto" w:fill="FFFFFF"/>
        </w:rPr>
      </w:pPr>
      <w:r w:rsidRPr="00FD0B95">
        <w:rPr>
          <w:b/>
          <w:bCs/>
          <w:spacing w:val="-3"/>
          <w:sz w:val="24"/>
          <w:szCs w:val="24"/>
        </w:rPr>
        <w:t xml:space="preserve">- из контейнеров емкостью 1,1 куб.м – </w:t>
      </w:r>
      <w:r>
        <w:rPr>
          <w:b/>
          <w:bCs/>
          <w:spacing w:val="-3"/>
          <w:sz w:val="24"/>
          <w:szCs w:val="24"/>
        </w:rPr>
        <w:t>__________</w:t>
      </w:r>
      <w:r w:rsidRPr="00FD0B95">
        <w:rPr>
          <w:b/>
          <w:bCs/>
          <w:spacing w:val="-3"/>
          <w:sz w:val="24"/>
          <w:szCs w:val="24"/>
        </w:rPr>
        <w:t xml:space="preserve"> (</w:t>
      </w:r>
      <w:r>
        <w:rPr>
          <w:b/>
          <w:bCs/>
          <w:spacing w:val="-3"/>
          <w:sz w:val="24"/>
          <w:szCs w:val="24"/>
        </w:rPr>
        <w:t>________________________</w:t>
      </w:r>
      <w:r w:rsidRPr="00FD0B95">
        <w:rPr>
          <w:b/>
          <w:bCs/>
          <w:spacing w:val="-3"/>
          <w:sz w:val="24"/>
          <w:szCs w:val="24"/>
        </w:rPr>
        <w:t xml:space="preserve"> рублей </w:t>
      </w:r>
      <w:r>
        <w:rPr>
          <w:b/>
          <w:bCs/>
          <w:spacing w:val="-3"/>
          <w:sz w:val="24"/>
          <w:szCs w:val="24"/>
        </w:rPr>
        <w:t>__</w:t>
      </w:r>
      <w:r w:rsidRPr="00FD0B95">
        <w:rPr>
          <w:b/>
          <w:bCs/>
          <w:spacing w:val="-3"/>
          <w:sz w:val="24"/>
          <w:szCs w:val="24"/>
        </w:rPr>
        <w:t xml:space="preserve"> копеек) за 1 м</w:t>
      </w:r>
      <w:r w:rsidRPr="00FD0B95">
        <w:rPr>
          <w:b/>
          <w:bCs/>
          <w:spacing w:val="-3"/>
          <w:sz w:val="24"/>
          <w:szCs w:val="24"/>
          <w:vertAlign w:val="superscript"/>
        </w:rPr>
        <w:t>3</w:t>
      </w:r>
      <w:r w:rsidRPr="00FD0B95">
        <w:rPr>
          <w:b/>
          <w:bCs/>
          <w:spacing w:val="-3"/>
          <w:sz w:val="24"/>
          <w:szCs w:val="24"/>
        </w:rPr>
        <w:t xml:space="preserve"> ТБО </w:t>
      </w:r>
      <w:r w:rsidRPr="00FD0B95">
        <w:rPr>
          <w:color w:val="333333"/>
          <w:sz w:val="24"/>
          <w:szCs w:val="24"/>
          <w:shd w:val="clear" w:color="auto" w:fill="FFFFFF"/>
        </w:rPr>
        <w:t>НДС не облагается в связи с применением специального налогового режима: единого налога на вмененный доход;</w:t>
      </w:r>
    </w:p>
    <w:p w:rsidR="000136E5" w:rsidRPr="00FD0B95" w:rsidRDefault="000136E5" w:rsidP="00FD0B95">
      <w:pPr>
        <w:pStyle w:val="a7"/>
        <w:ind w:left="142" w:firstLine="992"/>
        <w:jc w:val="both"/>
        <w:rPr>
          <w:b/>
          <w:bCs/>
          <w:spacing w:val="-3"/>
          <w:sz w:val="24"/>
          <w:szCs w:val="24"/>
        </w:rPr>
      </w:pPr>
      <w:r w:rsidRPr="00FD0B95">
        <w:rPr>
          <w:spacing w:val="-3"/>
          <w:sz w:val="24"/>
          <w:szCs w:val="24"/>
        </w:rPr>
        <w:t>В тариф входит стоимость замены контейнеров в размере _____________ рублей за куб.м.</w:t>
      </w:r>
    </w:p>
    <w:p w:rsidR="000136E5" w:rsidRPr="00FD0B95" w:rsidRDefault="000136E5" w:rsidP="00FD0B95">
      <w:pPr>
        <w:pStyle w:val="a7"/>
        <w:jc w:val="center"/>
        <w:rPr>
          <w:sz w:val="24"/>
          <w:szCs w:val="24"/>
        </w:rPr>
      </w:pPr>
    </w:p>
    <w:sectPr w:rsidR="000136E5" w:rsidRPr="00FD0B95" w:rsidSect="00BA0579">
      <w:headerReference w:type="default" r:id="rId13"/>
      <w:pgSz w:w="11906" w:h="16838" w:code="9"/>
      <w:pgMar w:top="567"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E5" w:rsidRDefault="000136E5" w:rsidP="00485CF1">
      <w:r>
        <w:separator/>
      </w:r>
    </w:p>
  </w:endnote>
  <w:endnote w:type="continuationSeparator" w:id="0">
    <w:p w:rsidR="000136E5" w:rsidRDefault="000136E5" w:rsidP="00485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E5" w:rsidRDefault="000136E5" w:rsidP="00485CF1">
      <w:r>
        <w:separator/>
      </w:r>
    </w:p>
  </w:footnote>
  <w:footnote w:type="continuationSeparator" w:id="0">
    <w:p w:rsidR="000136E5" w:rsidRDefault="000136E5" w:rsidP="0048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E5" w:rsidRDefault="000136E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36E5" w:rsidRDefault="000136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8B8AD56"/>
    <w:lvl w:ilvl="0">
      <w:start w:val="1"/>
      <w:numFmt w:val="decimal"/>
      <w:lvlText w:val="%1."/>
      <w:lvlJc w:val="left"/>
      <w:pPr>
        <w:tabs>
          <w:tab w:val="num" w:pos="1209"/>
        </w:tabs>
        <w:ind w:left="1209" w:hanging="360"/>
      </w:pPr>
    </w:lvl>
  </w:abstractNum>
  <w:abstractNum w:abstractNumId="1">
    <w:nsid w:val="FFFFFF89"/>
    <w:multiLevelType w:val="singleLevel"/>
    <w:tmpl w:val="6900BD1A"/>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lvl>
    <w:lvl w:ilvl="2">
      <w:start w:val="1"/>
      <w:numFmt w:val="decimal"/>
      <w:lvlText w:val="%1.%2.%3."/>
      <w:lvlJc w:val="left"/>
      <w:pPr>
        <w:tabs>
          <w:tab w:val="num" w:pos="0"/>
        </w:tabs>
        <w:ind w:left="1224" w:hanging="504"/>
      </w:pPr>
    </w:lvl>
    <w:lvl w:ilvl="3">
      <w:start w:val="1"/>
      <w:numFmt w:val="bullet"/>
      <w:lvlText w:val=""/>
      <w:lvlJc w:val="left"/>
      <w:pPr>
        <w:tabs>
          <w:tab w:val="num" w:pos="0"/>
        </w:tabs>
        <w:ind w:left="1728" w:hanging="648"/>
      </w:pPr>
      <w:rPr>
        <w:rFonts w:ascii="Wingdings" w:hAnsi="Wingdings" w:cs="Wingding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3476606"/>
    <w:multiLevelType w:val="hybridMultilevel"/>
    <w:tmpl w:val="9A5EB1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F277570"/>
    <w:multiLevelType w:val="hybridMultilevel"/>
    <w:tmpl w:val="3CC251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7315615"/>
    <w:multiLevelType w:val="hybridMultilevel"/>
    <w:tmpl w:val="66DA1A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F9B472E"/>
    <w:multiLevelType w:val="multilevel"/>
    <w:tmpl w:val="ACEEB3F4"/>
    <w:lvl w:ilvl="0">
      <w:start w:val="3"/>
      <w:numFmt w:val="none"/>
      <w:lvlText w:val="5."/>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5.3.%3."/>
      <w:lvlJc w:val="left"/>
      <w:pPr>
        <w:tabs>
          <w:tab w:val="num" w:pos="840"/>
        </w:tabs>
        <w:ind w:left="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7063C5"/>
    <w:multiLevelType w:val="hybridMultilevel"/>
    <w:tmpl w:val="A810DB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6CA2519"/>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lvl>
    <w:lvl w:ilvl="2">
      <w:start w:val="1"/>
      <w:numFmt w:val="decimal"/>
      <w:lvlText w:val="%1.%2.%3."/>
      <w:lvlJc w:val="left"/>
      <w:pPr>
        <w:tabs>
          <w:tab w:val="num" w:pos="0"/>
        </w:tabs>
        <w:ind w:left="1224" w:hanging="504"/>
      </w:pPr>
    </w:lvl>
    <w:lvl w:ilvl="3">
      <w:start w:val="1"/>
      <w:numFmt w:val="bullet"/>
      <w:lvlText w:val=""/>
      <w:lvlJc w:val="left"/>
      <w:pPr>
        <w:tabs>
          <w:tab w:val="num" w:pos="0"/>
        </w:tabs>
        <w:ind w:left="1728" w:hanging="648"/>
      </w:pPr>
      <w:rPr>
        <w:rFonts w:ascii="Wingdings" w:hAnsi="Wingdings" w:cs="Wingding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60486B8D"/>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lvl>
    <w:lvl w:ilvl="2">
      <w:start w:val="1"/>
      <w:numFmt w:val="decimal"/>
      <w:lvlText w:val="%1.%2.%3."/>
      <w:lvlJc w:val="left"/>
      <w:pPr>
        <w:tabs>
          <w:tab w:val="num" w:pos="0"/>
        </w:tabs>
        <w:ind w:left="1224" w:hanging="504"/>
      </w:pPr>
    </w:lvl>
    <w:lvl w:ilvl="3">
      <w:start w:val="1"/>
      <w:numFmt w:val="bullet"/>
      <w:lvlText w:val=""/>
      <w:lvlJc w:val="left"/>
      <w:pPr>
        <w:tabs>
          <w:tab w:val="num" w:pos="0"/>
        </w:tabs>
        <w:ind w:left="1728" w:hanging="648"/>
      </w:pPr>
      <w:rPr>
        <w:rFonts w:ascii="Wingdings" w:hAnsi="Wingdings" w:cs="Wingding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66EF34F4"/>
    <w:multiLevelType w:val="multilevel"/>
    <w:tmpl w:val="33768D8C"/>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125"/>
        </w:tabs>
        <w:ind w:left="1125" w:hanging="945"/>
      </w:pPr>
      <w:rPr>
        <w:rFonts w:hint="default"/>
        <w:i w:val="0"/>
        <w:iCs w:val="0"/>
        <w:sz w:val="24"/>
        <w:szCs w:val="24"/>
      </w:rPr>
    </w:lvl>
    <w:lvl w:ilvl="2">
      <w:start w:val="1"/>
      <w:numFmt w:val="decimal"/>
      <w:lvlText w:val="%1.%2.%3."/>
      <w:lvlJc w:val="left"/>
      <w:pPr>
        <w:tabs>
          <w:tab w:val="num" w:pos="1305"/>
        </w:tabs>
        <w:ind w:left="1305" w:hanging="945"/>
      </w:pPr>
      <w:rPr>
        <w:rFonts w:hint="default"/>
      </w:rPr>
    </w:lvl>
    <w:lvl w:ilvl="3">
      <w:start w:val="1"/>
      <w:numFmt w:val="decimal"/>
      <w:lvlText w:val="%1.%2.%3.%4."/>
      <w:lvlJc w:val="left"/>
      <w:pPr>
        <w:tabs>
          <w:tab w:val="num" w:pos="1485"/>
        </w:tabs>
        <w:ind w:left="1485" w:hanging="945"/>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6EC95E05"/>
    <w:multiLevelType w:val="multilevel"/>
    <w:tmpl w:val="73B0C9B8"/>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0"/>
  </w:num>
  <w:num w:numId="8">
    <w:abstractNumId w:val="10"/>
  </w:num>
  <w:num w:numId="9">
    <w:abstractNumId w:val="6"/>
  </w:num>
  <w:num w:numId="10">
    <w:abstractNumId w:val="2"/>
  </w:num>
  <w:num w:numId="11">
    <w:abstractNumId w:val="8"/>
  </w:num>
  <w:num w:numId="12">
    <w:abstractNumId w:val="9"/>
  </w:num>
  <w:num w:numId="13">
    <w:abstractNumId w:val="11"/>
  </w:num>
  <w:num w:numId="14">
    <w:abstractNumId w:val="7"/>
  </w:num>
  <w:num w:numId="15">
    <w:abstractNumId w:val="5"/>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122"/>
    <w:rsid w:val="000008D5"/>
    <w:rsid w:val="00001523"/>
    <w:rsid w:val="00002648"/>
    <w:rsid w:val="000026CB"/>
    <w:rsid w:val="00002A7E"/>
    <w:rsid w:val="00002D29"/>
    <w:rsid w:val="00003234"/>
    <w:rsid w:val="000039FD"/>
    <w:rsid w:val="000046AD"/>
    <w:rsid w:val="00005AE4"/>
    <w:rsid w:val="00005C22"/>
    <w:rsid w:val="00006E0D"/>
    <w:rsid w:val="00010633"/>
    <w:rsid w:val="0001084A"/>
    <w:rsid w:val="00010DFB"/>
    <w:rsid w:val="00010E8D"/>
    <w:rsid w:val="0001153F"/>
    <w:rsid w:val="0001283E"/>
    <w:rsid w:val="00012CB8"/>
    <w:rsid w:val="00012EA1"/>
    <w:rsid w:val="000136E5"/>
    <w:rsid w:val="00013F03"/>
    <w:rsid w:val="00014078"/>
    <w:rsid w:val="000140A0"/>
    <w:rsid w:val="00014884"/>
    <w:rsid w:val="000149EE"/>
    <w:rsid w:val="00014DAF"/>
    <w:rsid w:val="000151F4"/>
    <w:rsid w:val="00015742"/>
    <w:rsid w:val="00015C6E"/>
    <w:rsid w:val="00015DB5"/>
    <w:rsid w:val="000162A8"/>
    <w:rsid w:val="00017218"/>
    <w:rsid w:val="00020544"/>
    <w:rsid w:val="00021155"/>
    <w:rsid w:val="00021A5C"/>
    <w:rsid w:val="00022FD9"/>
    <w:rsid w:val="00023A12"/>
    <w:rsid w:val="00023E57"/>
    <w:rsid w:val="00023F1E"/>
    <w:rsid w:val="0002540C"/>
    <w:rsid w:val="000254C4"/>
    <w:rsid w:val="00025875"/>
    <w:rsid w:val="000261B7"/>
    <w:rsid w:val="00026CA3"/>
    <w:rsid w:val="00027390"/>
    <w:rsid w:val="00027F9A"/>
    <w:rsid w:val="00030446"/>
    <w:rsid w:val="0003072A"/>
    <w:rsid w:val="0003087D"/>
    <w:rsid w:val="000317D1"/>
    <w:rsid w:val="00031D08"/>
    <w:rsid w:val="000326B2"/>
    <w:rsid w:val="00032AD3"/>
    <w:rsid w:val="000333D8"/>
    <w:rsid w:val="00033CEA"/>
    <w:rsid w:val="00033D0E"/>
    <w:rsid w:val="00034117"/>
    <w:rsid w:val="0003463C"/>
    <w:rsid w:val="00035345"/>
    <w:rsid w:val="000355E9"/>
    <w:rsid w:val="0003586C"/>
    <w:rsid w:val="00035875"/>
    <w:rsid w:val="00035AED"/>
    <w:rsid w:val="00035F3C"/>
    <w:rsid w:val="0003610A"/>
    <w:rsid w:val="0003646B"/>
    <w:rsid w:val="00036638"/>
    <w:rsid w:val="0003667D"/>
    <w:rsid w:val="000368D2"/>
    <w:rsid w:val="00036987"/>
    <w:rsid w:val="0003773C"/>
    <w:rsid w:val="00037BB4"/>
    <w:rsid w:val="00037BFE"/>
    <w:rsid w:val="00037C57"/>
    <w:rsid w:val="00037DB9"/>
    <w:rsid w:val="00040A9B"/>
    <w:rsid w:val="00040C2E"/>
    <w:rsid w:val="00041125"/>
    <w:rsid w:val="0004146E"/>
    <w:rsid w:val="00041B96"/>
    <w:rsid w:val="00042053"/>
    <w:rsid w:val="000422C7"/>
    <w:rsid w:val="00043114"/>
    <w:rsid w:val="00043778"/>
    <w:rsid w:val="000438AF"/>
    <w:rsid w:val="00044069"/>
    <w:rsid w:val="0004430A"/>
    <w:rsid w:val="00044314"/>
    <w:rsid w:val="0004456C"/>
    <w:rsid w:val="0004460F"/>
    <w:rsid w:val="00044686"/>
    <w:rsid w:val="0004473C"/>
    <w:rsid w:val="000447AC"/>
    <w:rsid w:val="00046164"/>
    <w:rsid w:val="00046714"/>
    <w:rsid w:val="000501E5"/>
    <w:rsid w:val="0005214F"/>
    <w:rsid w:val="00052C68"/>
    <w:rsid w:val="00052E92"/>
    <w:rsid w:val="00053891"/>
    <w:rsid w:val="0005400B"/>
    <w:rsid w:val="00054C72"/>
    <w:rsid w:val="00055285"/>
    <w:rsid w:val="000553E5"/>
    <w:rsid w:val="00055497"/>
    <w:rsid w:val="00055654"/>
    <w:rsid w:val="0005600E"/>
    <w:rsid w:val="00056256"/>
    <w:rsid w:val="000567FE"/>
    <w:rsid w:val="00056B3A"/>
    <w:rsid w:val="00057B78"/>
    <w:rsid w:val="000603CC"/>
    <w:rsid w:val="000607A7"/>
    <w:rsid w:val="000607DD"/>
    <w:rsid w:val="000612AB"/>
    <w:rsid w:val="00061DE8"/>
    <w:rsid w:val="00061F63"/>
    <w:rsid w:val="000625B0"/>
    <w:rsid w:val="00062695"/>
    <w:rsid w:val="00063672"/>
    <w:rsid w:val="0006446D"/>
    <w:rsid w:val="000647D0"/>
    <w:rsid w:val="0006495F"/>
    <w:rsid w:val="00065150"/>
    <w:rsid w:val="000651EF"/>
    <w:rsid w:val="0006546D"/>
    <w:rsid w:val="00065A7D"/>
    <w:rsid w:val="00066343"/>
    <w:rsid w:val="0006668F"/>
    <w:rsid w:val="00066A7D"/>
    <w:rsid w:val="00066B35"/>
    <w:rsid w:val="00066ECA"/>
    <w:rsid w:val="0006703E"/>
    <w:rsid w:val="0006794D"/>
    <w:rsid w:val="00067ABE"/>
    <w:rsid w:val="00070033"/>
    <w:rsid w:val="0007033B"/>
    <w:rsid w:val="00070542"/>
    <w:rsid w:val="00070F7E"/>
    <w:rsid w:val="000718F1"/>
    <w:rsid w:val="00071BC6"/>
    <w:rsid w:val="000722FD"/>
    <w:rsid w:val="000723A1"/>
    <w:rsid w:val="00072703"/>
    <w:rsid w:val="00072798"/>
    <w:rsid w:val="00072843"/>
    <w:rsid w:val="0007348D"/>
    <w:rsid w:val="00073E61"/>
    <w:rsid w:val="00074E9F"/>
    <w:rsid w:val="00074EBC"/>
    <w:rsid w:val="00075220"/>
    <w:rsid w:val="00075739"/>
    <w:rsid w:val="00075CFB"/>
    <w:rsid w:val="0007621C"/>
    <w:rsid w:val="000767CD"/>
    <w:rsid w:val="00076B0D"/>
    <w:rsid w:val="00077542"/>
    <w:rsid w:val="00077880"/>
    <w:rsid w:val="00080668"/>
    <w:rsid w:val="00080872"/>
    <w:rsid w:val="00080E4A"/>
    <w:rsid w:val="00081052"/>
    <w:rsid w:val="000810C0"/>
    <w:rsid w:val="000822B2"/>
    <w:rsid w:val="00082B98"/>
    <w:rsid w:val="00082F7C"/>
    <w:rsid w:val="00083AD7"/>
    <w:rsid w:val="00084DA7"/>
    <w:rsid w:val="00085847"/>
    <w:rsid w:val="00085DEA"/>
    <w:rsid w:val="00086266"/>
    <w:rsid w:val="000864A0"/>
    <w:rsid w:val="000869C4"/>
    <w:rsid w:val="00087743"/>
    <w:rsid w:val="00090D57"/>
    <w:rsid w:val="00090E0D"/>
    <w:rsid w:val="00091D1A"/>
    <w:rsid w:val="000925B0"/>
    <w:rsid w:val="00092B8C"/>
    <w:rsid w:val="00092EAB"/>
    <w:rsid w:val="00093A3E"/>
    <w:rsid w:val="0009400A"/>
    <w:rsid w:val="00094237"/>
    <w:rsid w:val="00094416"/>
    <w:rsid w:val="000948FA"/>
    <w:rsid w:val="000950CC"/>
    <w:rsid w:val="00095D9D"/>
    <w:rsid w:val="00096741"/>
    <w:rsid w:val="00096982"/>
    <w:rsid w:val="0009712C"/>
    <w:rsid w:val="00097380"/>
    <w:rsid w:val="00097A49"/>
    <w:rsid w:val="00097EAA"/>
    <w:rsid w:val="000A0A83"/>
    <w:rsid w:val="000A0DDA"/>
    <w:rsid w:val="000A0FBE"/>
    <w:rsid w:val="000A1092"/>
    <w:rsid w:val="000A1D69"/>
    <w:rsid w:val="000A1E27"/>
    <w:rsid w:val="000A3189"/>
    <w:rsid w:val="000A44BB"/>
    <w:rsid w:val="000A454F"/>
    <w:rsid w:val="000A4F4F"/>
    <w:rsid w:val="000A5616"/>
    <w:rsid w:val="000A5E5E"/>
    <w:rsid w:val="000A683D"/>
    <w:rsid w:val="000A705C"/>
    <w:rsid w:val="000A72CA"/>
    <w:rsid w:val="000B0144"/>
    <w:rsid w:val="000B03A7"/>
    <w:rsid w:val="000B03CD"/>
    <w:rsid w:val="000B0F97"/>
    <w:rsid w:val="000B1D32"/>
    <w:rsid w:val="000B1F51"/>
    <w:rsid w:val="000B2548"/>
    <w:rsid w:val="000B27A0"/>
    <w:rsid w:val="000B3649"/>
    <w:rsid w:val="000B49AE"/>
    <w:rsid w:val="000B52CB"/>
    <w:rsid w:val="000B55CF"/>
    <w:rsid w:val="000B6A73"/>
    <w:rsid w:val="000B7708"/>
    <w:rsid w:val="000B78F4"/>
    <w:rsid w:val="000C124F"/>
    <w:rsid w:val="000C1475"/>
    <w:rsid w:val="000C166B"/>
    <w:rsid w:val="000C1A90"/>
    <w:rsid w:val="000C1DE2"/>
    <w:rsid w:val="000C265F"/>
    <w:rsid w:val="000C29F1"/>
    <w:rsid w:val="000C3214"/>
    <w:rsid w:val="000C3262"/>
    <w:rsid w:val="000C3A60"/>
    <w:rsid w:val="000C3AF2"/>
    <w:rsid w:val="000C3CB0"/>
    <w:rsid w:val="000C410D"/>
    <w:rsid w:val="000C430B"/>
    <w:rsid w:val="000C446C"/>
    <w:rsid w:val="000C45BC"/>
    <w:rsid w:val="000C49CF"/>
    <w:rsid w:val="000C4F50"/>
    <w:rsid w:val="000C5CA2"/>
    <w:rsid w:val="000C732E"/>
    <w:rsid w:val="000C7730"/>
    <w:rsid w:val="000D091C"/>
    <w:rsid w:val="000D0EBE"/>
    <w:rsid w:val="000D1C91"/>
    <w:rsid w:val="000D2BC8"/>
    <w:rsid w:val="000D3886"/>
    <w:rsid w:val="000D4248"/>
    <w:rsid w:val="000D486E"/>
    <w:rsid w:val="000D4B89"/>
    <w:rsid w:val="000D5579"/>
    <w:rsid w:val="000D7637"/>
    <w:rsid w:val="000D7A57"/>
    <w:rsid w:val="000D7E36"/>
    <w:rsid w:val="000E02D1"/>
    <w:rsid w:val="000E0583"/>
    <w:rsid w:val="000E0A42"/>
    <w:rsid w:val="000E0F9E"/>
    <w:rsid w:val="000E11D3"/>
    <w:rsid w:val="000E1277"/>
    <w:rsid w:val="000E14E2"/>
    <w:rsid w:val="000E1B12"/>
    <w:rsid w:val="000E1B51"/>
    <w:rsid w:val="000E2DCF"/>
    <w:rsid w:val="000E4669"/>
    <w:rsid w:val="000E4BD8"/>
    <w:rsid w:val="000E548D"/>
    <w:rsid w:val="000E5564"/>
    <w:rsid w:val="000E59AC"/>
    <w:rsid w:val="000E5A5B"/>
    <w:rsid w:val="000E5A91"/>
    <w:rsid w:val="000E5F9A"/>
    <w:rsid w:val="000E618E"/>
    <w:rsid w:val="000E6206"/>
    <w:rsid w:val="000E6BCA"/>
    <w:rsid w:val="000E7ECF"/>
    <w:rsid w:val="000F022E"/>
    <w:rsid w:val="000F06E6"/>
    <w:rsid w:val="000F0DBB"/>
    <w:rsid w:val="000F188F"/>
    <w:rsid w:val="000F1B67"/>
    <w:rsid w:val="000F1CEE"/>
    <w:rsid w:val="000F21B3"/>
    <w:rsid w:val="000F22E4"/>
    <w:rsid w:val="000F2A85"/>
    <w:rsid w:val="000F2A9A"/>
    <w:rsid w:val="000F2D17"/>
    <w:rsid w:val="000F2D54"/>
    <w:rsid w:val="000F2E6C"/>
    <w:rsid w:val="000F2F97"/>
    <w:rsid w:val="000F342F"/>
    <w:rsid w:val="000F38E7"/>
    <w:rsid w:val="000F3AA5"/>
    <w:rsid w:val="000F4014"/>
    <w:rsid w:val="000F42F1"/>
    <w:rsid w:val="000F488E"/>
    <w:rsid w:val="000F4FD7"/>
    <w:rsid w:val="000F5274"/>
    <w:rsid w:val="000F5899"/>
    <w:rsid w:val="000F5B0C"/>
    <w:rsid w:val="000F5D9D"/>
    <w:rsid w:val="000F6D50"/>
    <w:rsid w:val="000F7712"/>
    <w:rsid w:val="000F78BD"/>
    <w:rsid w:val="000F7F79"/>
    <w:rsid w:val="00100154"/>
    <w:rsid w:val="00100B11"/>
    <w:rsid w:val="001017B3"/>
    <w:rsid w:val="001017C3"/>
    <w:rsid w:val="00101FBE"/>
    <w:rsid w:val="00102042"/>
    <w:rsid w:val="001021BC"/>
    <w:rsid w:val="00102DD1"/>
    <w:rsid w:val="00103235"/>
    <w:rsid w:val="00103851"/>
    <w:rsid w:val="001041E6"/>
    <w:rsid w:val="0010488B"/>
    <w:rsid w:val="00104C2A"/>
    <w:rsid w:val="001050EE"/>
    <w:rsid w:val="001054BA"/>
    <w:rsid w:val="00105553"/>
    <w:rsid w:val="0010578A"/>
    <w:rsid w:val="00105AC8"/>
    <w:rsid w:val="00105BED"/>
    <w:rsid w:val="00105F6C"/>
    <w:rsid w:val="00106B35"/>
    <w:rsid w:val="00106CF4"/>
    <w:rsid w:val="001076B9"/>
    <w:rsid w:val="00107751"/>
    <w:rsid w:val="0010786F"/>
    <w:rsid w:val="0011001B"/>
    <w:rsid w:val="00110A7B"/>
    <w:rsid w:val="00110B94"/>
    <w:rsid w:val="001110C2"/>
    <w:rsid w:val="001114F5"/>
    <w:rsid w:val="001124D0"/>
    <w:rsid w:val="0011297B"/>
    <w:rsid w:val="00112E17"/>
    <w:rsid w:val="0011303D"/>
    <w:rsid w:val="001133E6"/>
    <w:rsid w:val="001148D4"/>
    <w:rsid w:val="00115279"/>
    <w:rsid w:val="00115A15"/>
    <w:rsid w:val="001163A6"/>
    <w:rsid w:val="001164F8"/>
    <w:rsid w:val="001166D0"/>
    <w:rsid w:val="0011679D"/>
    <w:rsid w:val="00116910"/>
    <w:rsid w:val="00116A37"/>
    <w:rsid w:val="0011702C"/>
    <w:rsid w:val="0011736F"/>
    <w:rsid w:val="00117B2F"/>
    <w:rsid w:val="00120127"/>
    <w:rsid w:val="00120550"/>
    <w:rsid w:val="001207CA"/>
    <w:rsid w:val="00120AE2"/>
    <w:rsid w:val="00120D22"/>
    <w:rsid w:val="00120D55"/>
    <w:rsid w:val="00121675"/>
    <w:rsid w:val="00121EB4"/>
    <w:rsid w:val="00121EEE"/>
    <w:rsid w:val="00121FE1"/>
    <w:rsid w:val="0012271E"/>
    <w:rsid w:val="001229B4"/>
    <w:rsid w:val="00122E41"/>
    <w:rsid w:val="001231C5"/>
    <w:rsid w:val="00123C12"/>
    <w:rsid w:val="00123E23"/>
    <w:rsid w:val="00124096"/>
    <w:rsid w:val="001241BC"/>
    <w:rsid w:val="00124B1A"/>
    <w:rsid w:val="00124B7A"/>
    <w:rsid w:val="00125033"/>
    <w:rsid w:val="00125400"/>
    <w:rsid w:val="001254B5"/>
    <w:rsid w:val="0012589A"/>
    <w:rsid w:val="0012602C"/>
    <w:rsid w:val="00126F8A"/>
    <w:rsid w:val="00127750"/>
    <w:rsid w:val="00127B14"/>
    <w:rsid w:val="00127CAA"/>
    <w:rsid w:val="001300AC"/>
    <w:rsid w:val="00130128"/>
    <w:rsid w:val="001301BD"/>
    <w:rsid w:val="001301F0"/>
    <w:rsid w:val="00130BD2"/>
    <w:rsid w:val="001314B4"/>
    <w:rsid w:val="00132135"/>
    <w:rsid w:val="00132932"/>
    <w:rsid w:val="00132B9F"/>
    <w:rsid w:val="00134559"/>
    <w:rsid w:val="001345E7"/>
    <w:rsid w:val="00134CB9"/>
    <w:rsid w:val="00134CD9"/>
    <w:rsid w:val="0013584D"/>
    <w:rsid w:val="001369B7"/>
    <w:rsid w:val="00136ACC"/>
    <w:rsid w:val="00136F11"/>
    <w:rsid w:val="0013748B"/>
    <w:rsid w:val="001401FE"/>
    <w:rsid w:val="001402B3"/>
    <w:rsid w:val="00140A9E"/>
    <w:rsid w:val="00140D52"/>
    <w:rsid w:val="00141D07"/>
    <w:rsid w:val="00141EAA"/>
    <w:rsid w:val="00142C2E"/>
    <w:rsid w:val="00143167"/>
    <w:rsid w:val="001432D9"/>
    <w:rsid w:val="00143410"/>
    <w:rsid w:val="0014354A"/>
    <w:rsid w:val="001441ED"/>
    <w:rsid w:val="001442E7"/>
    <w:rsid w:val="00144504"/>
    <w:rsid w:val="00144581"/>
    <w:rsid w:val="001449AD"/>
    <w:rsid w:val="00144CB3"/>
    <w:rsid w:val="00144E37"/>
    <w:rsid w:val="0014508D"/>
    <w:rsid w:val="00145202"/>
    <w:rsid w:val="00145E62"/>
    <w:rsid w:val="001472E3"/>
    <w:rsid w:val="001473B9"/>
    <w:rsid w:val="0014747F"/>
    <w:rsid w:val="001477B3"/>
    <w:rsid w:val="00150371"/>
    <w:rsid w:val="0015143B"/>
    <w:rsid w:val="00151487"/>
    <w:rsid w:val="0015176B"/>
    <w:rsid w:val="00152353"/>
    <w:rsid w:val="0015248F"/>
    <w:rsid w:val="00152F83"/>
    <w:rsid w:val="001531AE"/>
    <w:rsid w:val="00154A74"/>
    <w:rsid w:val="00155233"/>
    <w:rsid w:val="0015549C"/>
    <w:rsid w:val="0015580E"/>
    <w:rsid w:val="001566DC"/>
    <w:rsid w:val="00156900"/>
    <w:rsid w:val="00156E9F"/>
    <w:rsid w:val="00156F9D"/>
    <w:rsid w:val="00157CF5"/>
    <w:rsid w:val="00161162"/>
    <w:rsid w:val="001613E8"/>
    <w:rsid w:val="00161447"/>
    <w:rsid w:val="00161506"/>
    <w:rsid w:val="00161736"/>
    <w:rsid w:val="00161A86"/>
    <w:rsid w:val="00161E69"/>
    <w:rsid w:val="00162109"/>
    <w:rsid w:val="00162239"/>
    <w:rsid w:val="00162243"/>
    <w:rsid w:val="00162282"/>
    <w:rsid w:val="00162487"/>
    <w:rsid w:val="00162CFB"/>
    <w:rsid w:val="00162F89"/>
    <w:rsid w:val="0016519A"/>
    <w:rsid w:val="001658B3"/>
    <w:rsid w:val="00165B67"/>
    <w:rsid w:val="00165BF5"/>
    <w:rsid w:val="001663FC"/>
    <w:rsid w:val="00166B96"/>
    <w:rsid w:val="00166CC3"/>
    <w:rsid w:val="0016789D"/>
    <w:rsid w:val="001700AD"/>
    <w:rsid w:val="001701DD"/>
    <w:rsid w:val="001702B8"/>
    <w:rsid w:val="0017093A"/>
    <w:rsid w:val="00170B84"/>
    <w:rsid w:val="001711F6"/>
    <w:rsid w:val="00171E7D"/>
    <w:rsid w:val="00171FF1"/>
    <w:rsid w:val="001722B9"/>
    <w:rsid w:val="001724D7"/>
    <w:rsid w:val="00172584"/>
    <w:rsid w:val="0017296C"/>
    <w:rsid w:val="00172999"/>
    <w:rsid w:val="00172BF7"/>
    <w:rsid w:val="00172E1A"/>
    <w:rsid w:val="00173364"/>
    <w:rsid w:val="001737F7"/>
    <w:rsid w:val="001749A1"/>
    <w:rsid w:val="00175416"/>
    <w:rsid w:val="0017567E"/>
    <w:rsid w:val="001759B3"/>
    <w:rsid w:val="00175ADC"/>
    <w:rsid w:val="00176BE6"/>
    <w:rsid w:val="0017789F"/>
    <w:rsid w:val="001778E0"/>
    <w:rsid w:val="00180E48"/>
    <w:rsid w:val="00181E5F"/>
    <w:rsid w:val="00182921"/>
    <w:rsid w:val="001836F1"/>
    <w:rsid w:val="00183788"/>
    <w:rsid w:val="00183C54"/>
    <w:rsid w:val="00184617"/>
    <w:rsid w:val="00184625"/>
    <w:rsid w:val="00184826"/>
    <w:rsid w:val="00184975"/>
    <w:rsid w:val="00184B84"/>
    <w:rsid w:val="00185703"/>
    <w:rsid w:val="00186D29"/>
    <w:rsid w:val="001877A3"/>
    <w:rsid w:val="001877D4"/>
    <w:rsid w:val="00187914"/>
    <w:rsid w:val="00187BD3"/>
    <w:rsid w:val="00187CBD"/>
    <w:rsid w:val="0019197A"/>
    <w:rsid w:val="0019221F"/>
    <w:rsid w:val="001922B8"/>
    <w:rsid w:val="00192A9B"/>
    <w:rsid w:val="00193334"/>
    <w:rsid w:val="001935F5"/>
    <w:rsid w:val="0019382A"/>
    <w:rsid w:val="00193A5B"/>
    <w:rsid w:val="00193D83"/>
    <w:rsid w:val="00193DBB"/>
    <w:rsid w:val="0019479B"/>
    <w:rsid w:val="0019545A"/>
    <w:rsid w:val="00196743"/>
    <w:rsid w:val="00196B9B"/>
    <w:rsid w:val="001974BA"/>
    <w:rsid w:val="0019759E"/>
    <w:rsid w:val="001A00E8"/>
    <w:rsid w:val="001A0217"/>
    <w:rsid w:val="001A0BD4"/>
    <w:rsid w:val="001A13BF"/>
    <w:rsid w:val="001A199A"/>
    <w:rsid w:val="001A1AA3"/>
    <w:rsid w:val="001A2678"/>
    <w:rsid w:val="001A26A7"/>
    <w:rsid w:val="001A2EB1"/>
    <w:rsid w:val="001A2EC2"/>
    <w:rsid w:val="001A2F25"/>
    <w:rsid w:val="001A3138"/>
    <w:rsid w:val="001A343E"/>
    <w:rsid w:val="001A35BB"/>
    <w:rsid w:val="001A40FE"/>
    <w:rsid w:val="001A49B0"/>
    <w:rsid w:val="001A5059"/>
    <w:rsid w:val="001A544F"/>
    <w:rsid w:val="001A6293"/>
    <w:rsid w:val="001A6691"/>
    <w:rsid w:val="001B07F3"/>
    <w:rsid w:val="001B0E9E"/>
    <w:rsid w:val="001B116F"/>
    <w:rsid w:val="001B1514"/>
    <w:rsid w:val="001B15FB"/>
    <w:rsid w:val="001B26A9"/>
    <w:rsid w:val="001B2D98"/>
    <w:rsid w:val="001B4143"/>
    <w:rsid w:val="001B4355"/>
    <w:rsid w:val="001B4BC2"/>
    <w:rsid w:val="001B4CCF"/>
    <w:rsid w:val="001B7B35"/>
    <w:rsid w:val="001C0F03"/>
    <w:rsid w:val="001C0F8A"/>
    <w:rsid w:val="001C142A"/>
    <w:rsid w:val="001C150E"/>
    <w:rsid w:val="001C2389"/>
    <w:rsid w:val="001C2397"/>
    <w:rsid w:val="001C272C"/>
    <w:rsid w:val="001C29B1"/>
    <w:rsid w:val="001C2C35"/>
    <w:rsid w:val="001C31C4"/>
    <w:rsid w:val="001C394D"/>
    <w:rsid w:val="001C4B83"/>
    <w:rsid w:val="001C4E2F"/>
    <w:rsid w:val="001C5443"/>
    <w:rsid w:val="001C6378"/>
    <w:rsid w:val="001C65D9"/>
    <w:rsid w:val="001C6653"/>
    <w:rsid w:val="001C6B43"/>
    <w:rsid w:val="001C6B7E"/>
    <w:rsid w:val="001C6C6A"/>
    <w:rsid w:val="001C6F28"/>
    <w:rsid w:val="001C78B8"/>
    <w:rsid w:val="001C7DE6"/>
    <w:rsid w:val="001D0B00"/>
    <w:rsid w:val="001D0F0B"/>
    <w:rsid w:val="001D1450"/>
    <w:rsid w:val="001D16A3"/>
    <w:rsid w:val="001D18FB"/>
    <w:rsid w:val="001D1B40"/>
    <w:rsid w:val="001D1E1F"/>
    <w:rsid w:val="001D2230"/>
    <w:rsid w:val="001D2545"/>
    <w:rsid w:val="001D2C22"/>
    <w:rsid w:val="001D310F"/>
    <w:rsid w:val="001D41A4"/>
    <w:rsid w:val="001D4763"/>
    <w:rsid w:val="001D47AE"/>
    <w:rsid w:val="001D48AF"/>
    <w:rsid w:val="001D4C1F"/>
    <w:rsid w:val="001D5053"/>
    <w:rsid w:val="001D56B8"/>
    <w:rsid w:val="001D5B31"/>
    <w:rsid w:val="001D72AA"/>
    <w:rsid w:val="001E023A"/>
    <w:rsid w:val="001E058E"/>
    <w:rsid w:val="001E0F1E"/>
    <w:rsid w:val="001E0FC0"/>
    <w:rsid w:val="001E1CD9"/>
    <w:rsid w:val="001E1DFF"/>
    <w:rsid w:val="001E2C83"/>
    <w:rsid w:val="001E37A2"/>
    <w:rsid w:val="001E3AFA"/>
    <w:rsid w:val="001E3DA5"/>
    <w:rsid w:val="001E581E"/>
    <w:rsid w:val="001E7224"/>
    <w:rsid w:val="001F017A"/>
    <w:rsid w:val="001F032C"/>
    <w:rsid w:val="001F0C2B"/>
    <w:rsid w:val="001F0F0C"/>
    <w:rsid w:val="001F152B"/>
    <w:rsid w:val="001F16DC"/>
    <w:rsid w:val="001F1E14"/>
    <w:rsid w:val="001F3236"/>
    <w:rsid w:val="001F365E"/>
    <w:rsid w:val="001F3750"/>
    <w:rsid w:val="001F3820"/>
    <w:rsid w:val="001F40FF"/>
    <w:rsid w:val="001F4411"/>
    <w:rsid w:val="001F4BA2"/>
    <w:rsid w:val="001F4F75"/>
    <w:rsid w:val="001F5187"/>
    <w:rsid w:val="001F5386"/>
    <w:rsid w:val="001F5673"/>
    <w:rsid w:val="001F5B67"/>
    <w:rsid w:val="001F606A"/>
    <w:rsid w:val="001F69FB"/>
    <w:rsid w:val="002001B3"/>
    <w:rsid w:val="00200888"/>
    <w:rsid w:val="00200958"/>
    <w:rsid w:val="00201DC1"/>
    <w:rsid w:val="0020261B"/>
    <w:rsid w:val="0020275B"/>
    <w:rsid w:val="00203332"/>
    <w:rsid w:val="00203966"/>
    <w:rsid w:val="0020455F"/>
    <w:rsid w:val="00204D91"/>
    <w:rsid w:val="00205AA8"/>
    <w:rsid w:val="00205CF9"/>
    <w:rsid w:val="00205E32"/>
    <w:rsid w:val="00205EAE"/>
    <w:rsid w:val="00205FA4"/>
    <w:rsid w:val="00205FC9"/>
    <w:rsid w:val="00206D6F"/>
    <w:rsid w:val="00206DBB"/>
    <w:rsid w:val="00206EEC"/>
    <w:rsid w:val="0020722F"/>
    <w:rsid w:val="0020797A"/>
    <w:rsid w:val="00210B73"/>
    <w:rsid w:val="00210C56"/>
    <w:rsid w:val="00210DFF"/>
    <w:rsid w:val="00211391"/>
    <w:rsid w:val="002125D4"/>
    <w:rsid w:val="00212885"/>
    <w:rsid w:val="002128D7"/>
    <w:rsid w:val="00213F2E"/>
    <w:rsid w:val="002148DE"/>
    <w:rsid w:val="0021566F"/>
    <w:rsid w:val="00215AFC"/>
    <w:rsid w:val="00215ECE"/>
    <w:rsid w:val="00216DE2"/>
    <w:rsid w:val="002177C9"/>
    <w:rsid w:val="00217C46"/>
    <w:rsid w:val="00217D64"/>
    <w:rsid w:val="00220AFB"/>
    <w:rsid w:val="0022171D"/>
    <w:rsid w:val="00222599"/>
    <w:rsid w:val="002232F3"/>
    <w:rsid w:val="002234A8"/>
    <w:rsid w:val="00223533"/>
    <w:rsid w:val="002236C9"/>
    <w:rsid w:val="00223CC6"/>
    <w:rsid w:val="002243C8"/>
    <w:rsid w:val="002246D6"/>
    <w:rsid w:val="002247AE"/>
    <w:rsid w:val="0022480D"/>
    <w:rsid w:val="00224904"/>
    <w:rsid w:val="002254DD"/>
    <w:rsid w:val="002263B1"/>
    <w:rsid w:val="00226DC5"/>
    <w:rsid w:val="00226FBC"/>
    <w:rsid w:val="0022744C"/>
    <w:rsid w:val="0023028A"/>
    <w:rsid w:val="00230D72"/>
    <w:rsid w:val="00230E1B"/>
    <w:rsid w:val="00231BF9"/>
    <w:rsid w:val="002323BD"/>
    <w:rsid w:val="00232924"/>
    <w:rsid w:val="00232DD7"/>
    <w:rsid w:val="002334D2"/>
    <w:rsid w:val="00233744"/>
    <w:rsid w:val="0023418B"/>
    <w:rsid w:val="0023494B"/>
    <w:rsid w:val="00234A58"/>
    <w:rsid w:val="00235355"/>
    <w:rsid w:val="00235E13"/>
    <w:rsid w:val="00236078"/>
    <w:rsid w:val="00236E6B"/>
    <w:rsid w:val="00237407"/>
    <w:rsid w:val="0023784F"/>
    <w:rsid w:val="00237B21"/>
    <w:rsid w:val="00237E14"/>
    <w:rsid w:val="00240185"/>
    <w:rsid w:val="002406B5"/>
    <w:rsid w:val="00240CBB"/>
    <w:rsid w:val="002421C8"/>
    <w:rsid w:val="0024227E"/>
    <w:rsid w:val="002425E1"/>
    <w:rsid w:val="00242DCA"/>
    <w:rsid w:val="0024329F"/>
    <w:rsid w:val="0024383D"/>
    <w:rsid w:val="00243953"/>
    <w:rsid w:val="00243D3B"/>
    <w:rsid w:val="00243FF3"/>
    <w:rsid w:val="002444AE"/>
    <w:rsid w:val="002445E8"/>
    <w:rsid w:val="00244778"/>
    <w:rsid w:val="00244992"/>
    <w:rsid w:val="00244A63"/>
    <w:rsid w:val="00244ADB"/>
    <w:rsid w:val="002450AC"/>
    <w:rsid w:val="0024524C"/>
    <w:rsid w:val="00245406"/>
    <w:rsid w:val="00245C8F"/>
    <w:rsid w:val="002460C2"/>
    <w:rsid w:val="002462FF"/>
    <w:rsid w:val="0024685F"/>
    <w:rsid w:val="00246C3E"/>
    <w:rsid w:val="00246CAD"/>
    <w:rsid w:val="0024731E"/>
    <w:rsid w:val="002476D4"/>
    <w:rsid w:val="00247CC2"/>
    <w:rsid w:val="00250845"/>
    <w:rsid w:val="00250983"/>
    <w:rsid w:val="00250B8D"/>
    <w:rsid w:val="00250D03"/>
    <w:rsid w:val="00250E40"/>
    <w:rsid w:val="00250FF7"/>
    <w:rsid w:val="00251174"/>
    <w:rsid w:val="00251B95"/>
    <w:rsid w:val="00252CF6"/>
    <w:rsid w:val="0025312A"/>
    <w:rsid w:val="0025387F"/>
    <w:rsid w:val="002538B6"/>
    <w:rsid w:val="00253B3A"/>
    <w:rsid w:val="00253FDD"/>
    <w:rsid w:val="002540BC"/>
    <w:rsid w:val="0025458F"/>
    <w:rsid w:val="0025546B"/>
    <w:rsid w:val="00255846"/>
    <w:rsid w:val="00255AB1"/>
    <w:rsid w:val="00255CEA"/>
    <w:rsid w:val="00255D21"/>
    <w:rsid w:val="002560B9"/>
    <w:rsid w:val="00256208"/>
    <w:rsid w:val="00256365"/>
    <w:rsid w:val="002563FD"/>
    <w:rsid w:val="00256BCD"/>
    <w:rsid w:val="00257639"/>
    <w:rsid w:val="00257F66"/>
    <w:rsid w:val="0026006A"/>
    <w:rsid w:val="0026026C"/>
    <w:rsid w:val="002605FF"/>
    <w:rsid w:val="0026074D"/>
    <w:rsid w:val="00260885"/>
    <w:rsid w:val="00260AC1"/>
    <w:rsid w:val="002613E4"/>
    <w:rsid w:val="002614F7"/>
    <w:rsid w:val="00263B56"/>
    <w:rsid w:val="00264005"/>
    <w:rsid w:val="00264B6F"/>
    <w:rsid w:val="00264D20"/>
    <w:rsid w:val="00264FDE"/>
    <w:rsid w:val="0026526E"/>
    <w:rsid w:val="00266053"/>
    <w:rsid w:val="002662EF"/>
    <w:rsid w:val="002669DE"/>
    <w:rsid w:val="00266A01"/>
    <w:rsid w:val="00266B62"/>
    <w:rsid w:val="0026709F"/>
    <w:rsid w:val="0026729B"/>
    <w:rsid w:val="0026741E"/>
    <w:rsid w:val="002674BF"/>
    <w:rsid w:val="00267602"/>
    <w:rsid w:val="0026772C"/>
    <w:rsid w:val="00267AC0"/>
    <w:rsid w:val="00270267"/>
    <w:rsid w:val="0027063C"/>
    <w:rsid w:val="00270942"/>
    <w:rsid w:val="00270A6A"/>
    <w:rsid w:val="00270D91"/>
    <w:rsid w:val="00270ED7"/>
    <w:rsid w:val="00271957"/>
    <w:rsid w:val="0027210F"/>
    <w:rsid w:val="00272114"/>
    <w:rsid w:val="00272471"/>
    <w:rsid w:val="00272758"/>
    <w:rsid w:val="002728E1"/>
    <w:rsid w:val="002729CE"/>
    <w:rsid w:val="00272B05"/>
    <w:rsid w:val="00272CEC"/>
    <w:rsid w:val="002741CD"/>
    <w:rsid w:val="00274B05"/>
    <w:rsid w:val="00274BED"/>
    <w:rsid w:val="00274E30"/>
    <w:rsid w:val="00275719"/>
    <w:rsid w:val="002761EF"/>
    <w:rsid w:val="0027636C"/>
    <w:rsid w:val="00276408"/>
    <w:rsid w:val="002765BA"/>
    <w:rsid w:val="0027685A"/>
    <w:rsid w:val="00277E28"/>
    <w:rsid w:val="00277ED8"/>
    <w:rsid w:val="00280299"/>
    <w:rsid w:val="002804BB"/>
    <w:rsid w:val="00280EB3"/>
    <w:rsid w:val="00280F11"/>
    <w:rsid w:val="00283655"/>
    <w:rsid w:val="002838B0"/>
    <w:rsid w:val="00284093"/>
    <w:rsid w:val="00284616"/>
    <w:rsid w:val="00284793"/>
    <w:rsid w:val="002847DF"/>
    <w:rsid w:val="00284FF7"/>
    <w:rsid w:val="002850EC"/>
    <w:rsid w:val="00285D9E"/>
    <w:rsid w:val="00285E1E"/>
    <w:rsid w:val="00285EBA"/>
    <w:rsid w:val="00285EE6"/>
    <w:rsid w:val="002863C9"/>
    <w:rsid w:val="00286608"/>
    <w:rsid w:val="00286D3B"/>
    <w:rsid w:val="00286FF5"/>
    <w:rsid w:val="002871C3"/>
    <w:rsid w:val="0028762C"/>
    <w:rsid w:val="00290466"/>
    <w:rsid w:val="00290826"/>
    <w:rsid w:val="00291A49"/>
    <w:rsid w:val="00291B45"/>
    <w:rsid w:val="00291DA0"/>
    <w:rsid w:val="00293684"/>
    <w:rsid w:val="00293CE5"/>
    <w:rsid w:val="00293E86"/>
    <w:rsid w:val="00294C0D"/>
    <w:rsid w:val="00295178"/>
    <w:rsid w:val="00295588"/>
    <w:rsid w:val="00295C66"/>
    <w:rsid w:val="0029601F"/>
    <w:rsid w:val="002965F3"/>
    <w:rsid w:val="002968E6"/>
    <w:rsid w:val="002968F1"/>
    <w:rsid w:val="00296DCA"/>
    <w:rsid w:val="002973EA"/>
    <w:rsid w:val="00297502"/>
    <w:rsid w:val="00297685"/>
    <w:rsid w:val="00297BFA"/>
    <w:rsid w:val="00297E64"/>
    <w:rsid w:val="002A0189"/>
    <w:rsid w:val="002A0234"/>
    <w:rsid w:val="002A0B6E"/>
    <w:rsid w:val="002A1AD6"/>
    <w:rsid w:val="002A1C48"/>
    <w:rsid w:val="002A1DF5"/>
    <w:rsid w:val="002A25DB"/>
    <w:rsid w:val="002A27C3"/>
    <w:rsid w:val="002A34D2"/>
    <w:rsid w:val="002A36EC"/>
    <w:rsid w:val="002A4193"/>
    <w:rsid w:val="002A4AE7"/>
    <w:rsid w:val="002A5426"/>
    <w:rsid w:val="002A5A3D"/>
    <w:rsid w:val="002A7918"/>
    <w:rsid w:val="002A7B40"/>
    <w:rsid w:val="002B0C79"/>
    <w:rsid w:val="002B204D"/>
    <w:rsid w:val="002B2970"/>
    <w:rsid w:val="002B4F46"/>
    <w:rsid w:val="002B50B0"/>
    <w:rsid w:val="002B62A8"/>
    <w:rsid w:val="002B6A68"/>
    <w:rsid w:val="002B6A93"/>
    <w:rsid w:val="002B7846"/>
    <w:rsid w:val="002B7D66"/>
    <w:rsid w:val="002B7E26"/>
    <w:rsid w:val="002C0ABC"/>
    <w:rsid w:val="002C14F2"/>
    <w:rsid w:val="002C16C3"/>
    <w:rsid w:val="002C1756"/>
    <w:rsid w:val="002C28BC"/>
    <w:rsid w:val="002C2EB9"/>
    <w:rsid w:val="002C355D"/>
    <w:rsid w:val="002C3942"/>
    <w:rsid w:val="002C3E1D"/>
    <w:rsid w:val="002C3E91"/>
    <w:rsid w:val="002C3F8F"/>
    <w:rsid w:val="002C4967"/>
    <w:rsid w:val="002C49DF"/>
    <w:rsid w:val="002C4CE1"/>
    <w:rsid w:val="002C5214"/>
    <w:rsid w:val="002C5F45"/>
    <w:rsid w:val="002C7017"/>
    <w:rsid w:val="002C7DB2"/>
    <w:rsid w:val="002D039A"/>
    <w:rsid w:val="002D052F"/>
    <w:rsid w:val="002D16DC"/>
    <w:rsid w:val="002D1CDE"/>
    <w:rsid w:val="002D1F01"/>
    <w:rsid w:val="002D20AE"/>
    <w:rsid w:val="002D23FF"/>
    <w:rsid w:val="002D28EF"/>
    <w:rsid w:val="002D2CDF"/>
    <w:rsid w:val="002D355C"/>
    <w:rsid w:val="002D36B8"/>
    <w:rsid w:val="002D3DDB"/>
    <w:rsid w:val="002D3FB1"/>
    <w:rsid w:val="002D46D0"/>
    <w:rsid w:val="002D55C2"/>
    <w:rsid w:val="002D63BF"/>
    <w:rsid w:val="002D658F"/>
    <w:rsid w:val="002D6E82"/>
    <w:rsid w:val="002D78B9"/>
    <w:rsid w:val="002D7BEB"/>
    <w:rsid w:val="002D7CC6"/>
    <w:rsid w:val="002D7DFC"/>
    <w:rsid w:val="002E0147"/>
    <w:rsid w:val="002E03FD"/>
    <w:rsid w:val="002E0443"/>
    <w:rsid w:val="002E06AE"/>
    <w:rsid w:val="002E0950"/>
    <w:rsid w:val="002E1DE9"/>
    <w:rsid w:val="002E1E92"/>
    <w:rsid w:val="002E27B5"/>
    <w:rsid w:val="002E2BC2"/>
    <w:rsid w:val="002E33F5"/>
    <w:rsid w:val="002E34C4"/>
    <w:rsid w:val="002E3F66"/>
    <w:rsid w:val="002E41C0"/>
    <w:rsid w:val="002E4E01"/>
    <w:rsid w:val="002E5470"/>
    <w:rsid w:val="002E5DC0"/>
    <w:rsid w:val="002E6B3A"/>
    <w:rsid w:val="002E6CBD"/>
    <w:rsid w:val="002E7B3B"/>
    <w:rsid w:val="002E7D8E"/>
    <w:rsid w:val="002F184D"/>
    <w:rsid w:val="002F22AC"/>
    <w:rsid w:val="002F2492"/>
    <w:rsid w:val="002F2730"/>
    <w:rsid w:val="002F287D"/>
    <w:rsid w:val="002F3385"/>
    <w:rsid w:val="002F4AE4"/>
    <w:rsid w:val="002F52C2"/>
    <w:rsid w:val="002F560E"/>
    <w:rsid w:val="002F60EA"/>
    <w:rsid w:val="002F6206"/>
    <w:rsid w:val="002F6CD1"/>
    <w:rsid w:val="002F723A"/>
    <w:rsid w:val="002F758D"/>
    <w:rsid w:val="002F766D"/>
    <w:rsid w:val="003003AC"/>
    <w:rsid w:val="00300472"/>
    <w:rsid w:val="0030067E"/>
    <w:rsid w:val="00300D86"/>
    <w:rsid w:val="003010EC"/>
    <w:rsid w:val="0030206E"/>
    <w:rsid w:val="00302494"/>
    <w:rsid w:val="0030345A"/>
    <w:rsid w:val="003037EB"/>
    <w:rsid w:val="00304247"/>
    <w:rsid w:val="00304F6A"/>
    <w:rsid w:val="00305149"/>
    <w:rsid w:val="0030519A"/>
    <w:rsid w:val="00305C5B"/>
    <w:rsid w:val="0030622F"/>
    <w:rsid w:val="00306A1C"/>
    <w:rsid w:val="00307D4D"/>
    <w:rsid w:val="00310015"/>
    <w:rsid w:val="00310708"/>
    <w:rsid w:val="003112BA"/>
    <w:rsid w:val="0031194B"/>
    <w:rsid w:val="0031194E"/>
    <w:rsid w:val="0031253B"/>
    <w:rsid w:val="00313E16"/>
    <w:rsid w:val="00314119"/>
    <w:rsid w:val="00314EEB"/>
    <w:rsid w:val="0031517A"/>
    <w:rsid w:val="00315530"/>
    <w:rsid w:val="00315978"/>
    <w:rsid w:val="00316793"/>
    <w:rsid w:val="00317DD2"/>
    <w:rsid w:val="00317F24"/>
    <w:rsid w:val="003205AF"/>
    <w:rsid w:val="00320996"/>
    <w:rsid w:val="003213A8"/>
    <w:rsid w:val="00321560"/>
    <w:rsid w:val="00321873"/>
    <w:rsid w:val="00321B2E"/>
    <w:rsid w:val="003222E2"/>
    <w:rsid w:val="0032231B"/>
    <w:rsid w:val="00322935"/>
    <w:rsid w:val="003245D0"/>
    <w:rsid w:val="0032473A"/>
    <w:rsid w:val="00324859"/>
    <w:rsid w:val="00324B2F"/>
    <w:rsid w:val="00325385"/>
    <w:rsid w:val="00326321"/>
    <w:rsid w:val="00326DBB"/>
    <w:rsid w:val="00326E08"/>
    <w:rsid w:val="00327B7A"/>
    <w:rsid w:val="00327E0D"/>
    <w:rsid w:val="003305CD"/>
    <w:rsid w:val="00330972"/>
    <w:rsid w:val="00331391"/>
    <w:rsid w:val="00331703"/>
    <w:rsid w:val="00331705"/>
    <w:rsid w:val="003319EF"/>
    <w:rsid w:val="00331C2D"/>
    <w:rsid w:val="00331ED4"/>
    <w:rsid w:val="00332571"/>
    <w:rsid w:val="0033389F"/>
    <w:rsid w:val="003344DE"/>
    <w:rsid w:val="00334C7F"/>
    <w:rsid w:val="00334F50"/>
    <w:rsid w:val="0033588C"/>
    <w:rsid w:val="003359CF"/>
    <w:rsid w:val="00335C2D"/>
    <w:rsid w:val="0033746E"/>
    <w:rsid w:val="003378EB"/>
    <w:rsid w:val="00340FE3"/>
    <w:rsid w:val="00340FFD"/>
    <w:rsid w:val="00341C9C"/>
    <w:rsid w:val="00342058"/>
    <w:rsid w:val="0034378B"/>
    <w:rsid w:val="00344129"/>
    <w:rsid w:val="00344579"/>
    <w:rsid w:val="00344972"/>
    <w:rsid w:val="00344CC6"/>
    <w:rsid w:val="00346A2E"/>
    <w:rsid w:val="00347979"/>
    <w:rsid w:val="00347D74"/>
    <w:rsid w:val="00350E13"/>
    <w:rsid w:val="00351312"/>
    <w:rsid w:val="003514D0"/>
    <w:rsid w:val="00351A81"/>
    <w:rsid w:val="00351D1F"/>
    <w:rsid w:val="00351DD9"/>
    <w:rsid w:val="003523BF"/>
    <w:rsid w:val="00353B49"/>
    <w:rsid w:val="003544BF"/>
    <w:rsid w:val="003544EA"/>
    <w:rsid w:val="00354697"/>
    <w:rsid w:val="00354710"/>
    <w:rsid w:val="00354C31"/>
    <w:rsid w:val="00354E98"/>
    <w:rsid w:val="0035520F"/>
    <w:rsid w:val="003552D4"/>
    <w:rsid w:val="00355561"/>
    <w:rsid w:val="003557A3"/>
    <w:rsid w:val="0035600B"/>
    <w:rsid w:val="0035634A"/>
    <w:rsid w:val="00356C2D"/>
    <w:rsid w:val="00356EBC"/>
    <w:rsid w:val="00357388"/>
    <w:rsid w:val="00357769"/>
    <w:rsid w:val="00357B4B"/>
    <w:rsid w:val="0036031E"/>
    <w:rsid w:val="003603B8"/>
    <w:rsid w:val="00360F61"/>
    <w:rsid w:val="0036120C"/>
    <w:rsid w:val="003624B8"/>
    <w:rsid w:val="00362B20"/>
    <w:rsid w:val="00363156"/>
    <w:rsid w:val="00364065"/>
    <w:rsid w:val="0036429D"/>
    <w:rsid w:val="0036498C"/>
    <w:rsid w:val="00364B26"/>
    <w:rsid w:val="00364BA4"/>
    <w:rsid w:val="00364CBC"/>
    <w:rsid w:val="00364F17"/>
    <w:rsid w:val="00365135"/>
    <w:rsid w:val="003651A1"/>
    <w:rsid w:val="00366030"/>
    <w:rsid w:val="003664AA"/>
    <w:rsid w:val="00366E84"/>
    <w:rsid w:val="00367250"/>
    <w:rsid w:val="00367305"/>
    <w:rsid w:val="0036752B"/>
    <w:rsid w:val="00367DE0"/>
    <w:rsid w:val="00370C8A"/>
    <w:rsid w:val="00370F5A"/>
    <w:rsid w:val="00371258"/>
    <w:rsid w:val="00372093"/>
    <w:rsid w:val="00372482"/>
    <w:rsid w:val="003725D1"/>
    <w:rsid w:val="00372C24"/>
    <w:rsid w:val="00372F55"/>
    <w:rsid w:val="00374659"/>
    <w:rsid w:val="003749E1"/>
    <w:rsid w:val="00374C93"/>
    <w:rsid w:val="00374DD1"/>
    <w:rsid w:val="00375A30"/>
    <w:rsid w:val="00375A54"/>
    <w:rsid w:val="00376091"/>
    <w:rsid w:val="003764DA"/>
    <w:rsid w:val="003766FB"/>
    <w:rsid w:val="00377140"/>
    <w:rsid w:val="00380060"/>
    <w:rsid w:val="00380426"/>
    <w:rsid w:val="003819EC"/>
    <w:rsid w:val="0038201A"/>
    <w:rsid w:val="00384B5B"/>
    <w:rsid w:val="00385235"/>
    <w:rsid w:val="003858AD"/>
    <w:rsid w:val="003864D4"/>
    <w:rsid w:val="00386752"/>
    <w:rsid w:val="00386C59"/>
    <w:rsid w:val="00386DC8"/>
    <w:rsid w:val="00387812"/>
    <w:rsid w:val="00387F39"/>
    <w:rsid w:val="00387FF4"/>
    <w:rsid w:val="003901B5"/>
    <w:rsid w:val="0039071D"/>
    <w:rsid w:val="003907BF"/>
    <w:rsid w:val="003914F9"/>
    <w:rsid w:val="003927E5"/>
    <w:rsid w:val="00392822"/>
    <w:rsid w:val="003931BD"/>
    <w:rsid w:val="00393D3A"/>
    <w:rsid w:val="00393DF3"/>
    <w:rsid w:val="00394DBD"/>
    <w:rsid w:val="00394F07"/>
    <w:rsid w:val="003953B9"/>
    <w:rsid w:val="00395D78"/>
    <w:rsid w:val="003966A9"/>
    <w:rsid w:val="0039682B"/>
    <w:rsid w:val="00397A2A"/>
    <w:rsid w:val="00397AEC"/>
    <w:rsid w:val="00397CD3"/>
    <w:rsid w:val="00397E81"/>
    <w:rsid w:val="003A00BC"/>
    <w:rsid w:val="003A038D"/>
    <w:rsid w:val="003A059B"/>
    <w:rsid w:val="003A197D"/>
    <w:rsid w:val="003A21EC"/>
    <w:rsid w:val="003A2694"/>
    <w:rsid w:val="003A2B41"/>
    <w:rsid w:val="003A3E8F"/>
    <w:rsid w:val="003A429E"/>
    <w:rsid w:val="003A460C"/>
    <w:rsid w:val="003A46BF"/>
    <w:rsid w:val="003A51F3"/>
    <w:rsid w:val="003A5919"/>
    <w:rsid w:val="003A62DE"/>
    <w:rsid w:val="003A68A2"/>
    <w:rsid w:val="003A68C7"/>
    <w:rsid w:val="003A6A47"/>
    <w:rsid w:val="003A6DF1"/>
    <w:rsid w:val="003A7046"/>
    <w:rsid w:val="003A7F94"/>
    <w:rsid w:val="003B0073"/>
    <w:rsid w:val="003B036D"/>
    <w:rsid w:val="003B03F7"/>
    <w:rsid w:val="003B0A4B"/>
    <w:rsid w:val="003B0ED3"/>
    <w:rsid w:val="003B1096"/>
    <w:rsid w:val="003B13CD"/>
    <w:rsid w:val="003B28D2"/>
    <w:rsid w:val="003B2B87"/>
    <w:rsid w:val="003B4103"/>
    <w:rsid w:val="003B427D"/>
    <w:rsid w:val="003B4819"/>
    <w:rsid w:val="003B73E4"/>
    <w:rsid w:val="003B76B9"/>
    <w:rsid w:val="003B7983"/>
    <w:rsid w:val="003B7B0D"/>
    <w:rsid w:val="003B7DD8"/>
    <w:rsid w:val="003C0002"/>
    <w:rsid w:val="003C1222"/>
    <w:rsid w:val="003C14A5"/>
    <w:rsid w:val="003C1B93"/>
    <w:rsid w:val="003C25DA"/>
    <w:rsid w:val="003C25EA"/>
    <w:rsid w:val="003C2E08"/>
    <w:rsid w:val="003C3554"/>
    <w:rsid w:val="003C3714"/>
    <w:rsid w:val="003C43A6"/>
    <w:rsid w:val="003C43BB"/>
    <w:rsid w:val="003C49A1"/>
    <w:rsid w:val="003C4ADE"/>
    <w:rsid w:val="003C4FD8"/>
    <w:rsid w:val="003C501D"/>
    <w:rsid w:val="003C505E"/>
    <w:rsid w:val="003C5523"/>
    <w:rsid w:val="003C5A5C"/>
    <w:rsid w:val="003C6DDD"/>
    <w:rsid w:val="003C728C"/>
    <w:rsid w:val="003C7ACB"/>
    <w:rsid w:val="003D19B6"/>
    <w:rsid w:val="003D1C36"/>
    <w:rsid w:val="003D1D19"/>
    <w:rsid w:val="003D2606"/>
    <w:rsid w:val="003D2A51"/>
    <w:rsid w:val="003D2ED1"/>
    <w:rsid w:val="003D3678"/>
    <w:rsid w:val="003D391A"/>
    <w:rsid w:val="003D3FF3"/>
    <w:rsid w:val="003D4874"/>
    <w:rsid w:val="003D51D1"/>
    <w:rsid w:val="003D56A7"/>
    <w:rsid w:val="003E001A"/>
    <w:rsid w:val="003E0745"/>
    <w:rsid w:val="003E0EBE"/>
    <w:rsid w:val="003E0FD7"/>
    <w:rsid w:val="003E0FE4"/>
    <w:rsid w:val="003E10EC"/>
    <w:rsid w:val="003E11B6"/>
    <w:rsid w:val="003E12CD"/>
    <w:rsid w:val="003E133E"/>
    <w:rsid w:val="003E2D0E"/>
    <w:rsid w:val="003E38BD"/>
    <w:rsid w:val="003E3B58"/>
    <w:rsid w:val="003E3E70"/>
    <w:rsid w:val="003E3EF2"/>
    <w:rsid w:val="003E43E9"/>
    <w:rsid w:val="003E4937"/>
    <w:rsid w:val="003E4D0D"/>
    <w:rsid w:val="003E65A6"/>
    <w:rsid w:val="003E7A49"/>
    <w:rsid w:val="003E7D8A"/>
    <w:rsid w:val="003F0BB5"/>
    <w:rsid w:val="003F1339"/>
    <w:rsid w:val="003F173E"/>
    <w:rsid w:val="003F22EB"/>
    <w:rsid w:val="003F2696"/>
    <w:rsid w:val="003F289F"/>
    <w:rsid w:val="003F2964"/>
    <w:rsid w:val="003F2CAF"/>
    <w:rsid w:val="003F306A"/>
    <w:rsid w:val="003F3671"/>
    <w:rsid w:val="003F37C7"/>
    <w:rsid w:val="003F39C5"/>
    <w:rsid w:val="003F4928"/>
    <w:rsid w:val="003F4F33"/>
    <w:rsid w:val="003F5A1B"/>
    <w:rsid w:val="003F5A30"/>
    <w:rsid w:val="003F5E00"/>
    <w:rsid w:val="003F6190"/>
    <w:rsid w:val="003F6278"/>
    <w:rsid w:val="003F637E"/>
    <w:rsid w:val="003F64BF"/>
    <w:rsid w:val="003F6826"/>
    <w:rsid w:val="003F68E5"/>
    <w:rsid w:val="003F6935"/>
    <w:rsid w:val="003F69C7"/>
    <w:rsid w:val="003F6FB2"/>
    <w:rsid w:val="003F7AE3"/>
    <w:rsid w:val="00400350"/>
    <w:rsid w:val="00400A39"/>
    <w:rsid w:val="00400A79"/>
    <w:rsid w:val="0040123A"/>
    <w:rsid w:val="004015D2"/>
    <w:rsid w:val="00401F95"/>
    <w:rsid w:val="00401FC9"/>
    <w:rsid w:val="004024EF"/>
    <w:rsid w:val="00402C90"/>
    <w:rsid w:val="00403A13"/>
    <w:rsid w:val="00403A1B"/>
    <w:rsid w:val="004042E1"/>
    <w:rsid w:val="004049DA"/>
    <w:rsid w:val="004051D4"/>
    <w:rsid w:val="004056F1"/>
    <w:rsid w:val="00405987"/>
    <w:rsid w:val="004065E3"/>
    <w:rsid w:val="00406917"/>
    <w:rsid w:val="00406BC1"/>
    <w:rsid w:val="00406EBD"/>
    <w:rsid w:val="004071CF"/>
    <w:rsid w:val="00407CA1"/>
    <w:rsid w:val="00407DE7"/>
    <w:rsid w:val="00410351"/>
    <w:rsid w:val="0041063D"/>
    <w:rsid w:val="004108C8"/>
    <w:rsid w:val="0041196F"/>
    <w:rsid w:val="00411971"/>
    <w:rsid w:val="0041257A"/>
    <w:rsid w:val="004127BA"/>
    <w:rsid w:val="00412ACC"/>
    <w:rsid w:val="00413117"/>
    <w:rsid w:val="004134E7"/>
    <w:rsid w:val="00413854"/>
    <w:rsid w:val="00413D76"/>
    <w:rsid w:val="00414221"/>
    <w:rsid w:val="004149F6"/>
    <w:rsid w:val="00414ECB"/>
    <w:rsid w:val="00414FE0"/>
    <w:rsid w:val="0041580F"/>
    <w:rsid w:val="0041632A"/>
    <w:rsid w:val="004165C1"/>
    <w:rsid w:val="00416B6B"/>
    <w:rsid w:val="00416F51"/>
    <w:rsid w:val="0041751E"/>
    <w:rsid w:val="00417D47"/>
    <w:rsid w:val="00420564"/>
    <w:rsid w:val="00420C88"/>
    <w:rsid w:val="00421F21"/>
    <w:rsid w:val="004222D6"/>
    <w:rsid w:val="00422360"/>
    <w:rsid w:val="00422659"/>
    <w:rsid w:val="00422D87"/>
    <w:rsid w:val="0042324D"/>
    <w:rsid w:val="004236DB"/>
    <w:rsid w:val="00423B06"/>
    <w:rsid w:val="00423BEB"/>
    <w:rsid w:val="00424311"/>
    <w:rsid w:val="0042451B"/>
    <w:rsid w:val="00424825"/>
    <w:rsid w:val="004261CF"/>
    <w:rsid w:val="00427702"/>
    <w:rsid w:val="00427890"/>
    <w:rsid w:val="00427F05"/>
    <w:rsid w:val="004305A1"/>
    <w:rsid w:val="004308FE"/>
    <w:rsid w:val="00430BAB"/>
    <w:rsid w:val="00431112"/>
    <w:rsid w:val="004312F0"/>
    <w:rsid w:val="0043147E"/>
    <w:rsid w:val="00431670"/>
    <w:rsid w:val="00431749"/>
    <w:rsid w:val="00431837"/>
    <w:rsid w:val="00431984"/>
    <w:rsid w:val="00431CD8"/>
    <w:rsid w:val="00431E0B"/>
    <w:rsid w:val="0043211C"/>
    <w:rsid w:val="00432EAA"/>
    <w:rsid w:val="00433020"/>
    <w:rsid w:val="00433263"/>
    <w:rsid w:val="0043436B"/>
    <w:rsid w:val="00434669"/>
    <w:rsid w:val="00434DD1"/>
    <w:rsid w:val="00434E0E"/>
    <w:rsid w:val="00434E32"/>
    <w:rsid w:val="00435252"/>
    <w:rsid w:val="004354B1"/>
    <w:rsid w:val="00435A3B"/>
    <w:rsid w:val="00435DA4"/>
    <w:rsid w:val="0043634E"/>
    <w:rsid w:val="00436EB9"/>
    <w:rsid w:val="00436F06"/>
    <w:rsid w:val="004372C3"/>
    <w:rsid w:val="00437488"/>
    <w:rsid w:val="00437A6F"/>
    <w:rsid w:val="00437D36"/>
    <w:rsid w:val="0044039B"/>
    <w:rsid w:val="00440927"/>
    <w:rsid w:val="004415A2"/>
    <w:rsid w:val="0044191A"/>
    <w:rsid w:val="00441E7D"/>
    <w:rsid w:val="00442796"/>
    <w:rsid w:val="00442F94"/>
    <w:rsid w:val="0044360B"/>
    <w:rsid w:val="0044394E"/>
    <w:rsid w:val="00443F8A"/>
    <w:rsid w:val="0044570B"/>
    <w:rsid w:val="00445EA5"/>
    <w:rsid w:val="004461C8"/>
    <w:rsid w:val="00446594"/>
    <w:rsid w:val="0044682A"/>
    <w:rsid w:val="0044733D"/>
    <w:rsid w:val="004474F5"/>
    <w:rsid w:val="00447650"/>
    <w:rsid w:val="00447CB7"/>
    <w:rsid w:val="0045001E"/>
    <w:rsid w:val="004500C3"/>
    <w:rsid w:val="00450C97"/>
    <w:rsid w:val="00451307"/>
    <w:rsid w:val="004517B1"/>
    <w:rsid w:val="00451995"/>
    <w:rsid w:val="00451DD4"/>
    <w:rsid w:val="0045246C"/>
    <w:rsid w:val="004537C3"/>
    <w:rsid w:val="004543CC"/>
    <w:rsid w:val="00454614"/>
    <w:rsid w:val="004549D2"/>
    <w:rsid w:val="00455005"/>
    <w:rsid w:val="004553EF"/>
    <w:rsid w:val="004554BC"/>
    <w:rsid w:val="004567F0"/>
    <w:rsid w:val="00456BA3"/>
    <w:rsid w:val="00456DA8"/>
    <w:rsid w:val="004579B3"/>
    <w:rsid w:val="004601EC"/>
    <w:rsid w:val="004609EF"/>
    <w:rsid w:val="00461196"/>
    <w:rsid w:val="00461F38"/>
    <w:rsid w:val="00461FFE"/>
    <w:rsid w:val="00462932"/>
    <w:rsid w:val="00463186"/>
    <w:rsid w:val="00463399"/>
    <w:rsid w:val="00463875"/>
    <w:rsid w:val="00463A0B"/>
    <w:rsid w:val="00464559"/>
    <w:rsid w:val="0046477E"/>
    <w:rsid w:val="00464A3E"/>
    <w:rsid w:val="00465809"/>
    <w:rsid w:val="004678F5"/>
    <w:rsid w:val="00467E8C"/>
    <w:rsid w:val="0047016C"/>
    <w:rsid w:val="0047076B"/>
    <w:rsid w:val="00471224"/>
    <w:rsid w:val="00472292"/>
    <w:rsid w:val="00472315"/>
    <w:rsid w:val="00472C2D"/>
    <w:rsid w:val="00472EBF"/>
    <w:rsid w:val="004731FB"/>
    <w:rsid w:val="004733EF"/>
    <w:rsid w:val="00473754"/>
    <w:rsid w:val="00474160"/>
    <w:rsid w:val="00474433"/>
    <w:rsid w:val="004745E8"/>
    <w:rsid w:val="00474A8D"/>
    <w:rsid w:val="00474B5D"/>
    <w:rsid w:val="0047602D"/>
    <w:rsid w:val="004766F1"/>
    <w:rsid w:val="004769F2"/>
    <w:rsid w:val="00476D71"/>
    <w:rsid w:val="00477598"/>
    <w:rsid w:val="004776AA"/>
    <w:rsid w:val="004804BD"/>
    <w:rsid w:val="00480D89"/>
    <w:rsid w:val="00481019"/>
    <w:rsid w:val="00481234"/>
    <w:rsid w:val="0048259C"/>
    <w:rsid w:val="00482BD6"/>
    <w:rsid w:val="0048311F"/>
    <w:rsid w:val="00485476"/>
    <w:rsid w:val="004854A0"/>
    <w:rsid w:val="00485A87"/>
    <w:rsid w:val="00485CF1"/>
    <w:rsid w:val="00485EFB"/>
    <w:rsid w:val="004869DF"/>
    <w:rsid w:val="00486BD8"/>
    <w:rsid w:val="00486C20"/>
    <w:rsid w:val="00487B8C"/>
    <w:rsid w:val="00487C1D"/>
    <w:rsid w:val="00490047"/>
    <w:rsid w:val="00490457"/>
    <w:rsid w:val="00490555"/>
    <w:rsid w:val="00490F1D"/>
    <w:rsid w:val="00491337"/>
    <w:rsid w:val="00491494"/>
    <w:rsid w:val="00491DA3"/>
    <w:rsid w:val="00491F26"/>
    <w:rsid w:val="004925F1"/>
    <w:rsid w:val="0049275D"/>
    <w:rsid w:val="00492EF8"/>
    <w:rsid w:val="004938A8"/>
    <w:rsid w:val="00493A49"/>
    <w:rsid w:val="00493FB0"/>
    <w:rsid w:val="0049422E"/>
    <w:rsid w:val="004945E4"/>
    <w:rsid w:val="00494C13"/>
    <w:rsid w:val="00494F5F"/>
    <w:rsid w:val="00496359"/>
    <w:rsid w:val="00496D43"/>
    <w:rsid w:val="00496DC3"/>
    <w:rsid w:val="00496E86"/>
    <w:rsid w:val="0049728A"/>
    <w:rsid w:val="00497F92"/>
    <w:rsid w:val="004A00CA"/>
    <w:rsid w:val="004A013F"/>
    <w:rsid w:val="004A02B0"/>
    <w:rsid w:val="004A0CB4"/>
    <w:rsid w:val="004A1C08"/>
    <w:rsid w:val="004A1DBC"/>
    <w:rsid w:val="004A1DDA"/>
    <w:rsid w:val="004A2781"/>
    <w:rsid w:val="004A27FA"/>
    <w:rsid w:val="004A2D2B"/>
    <w:rsid w:val="004A329F"/>
    <w:rsid w:val="004A3BBD"/>
    <w:rsid w:val="004A3CF9"/>
    <w:rsid w:val="004A3F4E"/>
    <w:rsid w:val="004A51BB"/>
    <w:rsid w:val="004A5824"/>
    <w:rsid w:val="004A5859"/>
    <w:rsid w:val="004A5A5F"/>
    <w:rsid w:val="004A5DC6"/>
    <w:rsid w:val="004A6770"/>
    <w:rsid w:val="004A71BB"/>
    <w:rsid w:val="004A72FA"/>
    <w:rsid w:val="004A739D"/>
    <w:rsid w:val="004A7EEF"/>
    <w:rsid w:val="004B0085"/>
    <w:rsid w:val="004B0C74"/>
    <w:rsid w:val="004B0E46"/>
    <w:rsid w:val="004B118A"/>
    <w:rsid w:val="004B12EC"/>
    <w:rsid w:val="004B1A87"/>
    <w:rsid w:val="004B1BA0"/>
    <w:rsid w:val="004B213C"/>
    <w:rsid w:val="004B25A1"/>
    <w:rsid w:val="004B2BA8"/>
    <w:rsid w:val="004B3033"/>
    <w:rsid w:val="004B3A2B"/>
    <w:rsid w:val="004B3B08"/>
    <w:rsid w:val="004B453D"/>
    <w:rsid w:val="004B47CE"/>
    <w:rsid w:val="004B480C"/>
    <w:rsid w:val="004B4B7B"/>
    <w:rsid w:val="004B4BE7"/>
    <w:rsid w:val="004B4EE2"/>
    <w:rsid w:val="004B52E3"/>
    <w:rsid w:val="004B5931"/>
    <w:rsid w:val="004B5FFC"/>
    <w:rsid w:val="004B6F8B"/>
    <w:rsid w:val="004B78DD"/>
    <w:rsid w:val="004B7DBE"/>
    <w:rsid w:val="004B7F28"/>
    <w:rsid w:val="004C0508"/>
    <w:rsid w:val="004C0E99"/>
    <w:rsid w:val="004C11FB"/>
    <w:rsid w:val="004C14D8"/>
    <w:rsid w:val="004C1789"/>
    <w:rsid w:val="004C1C89"/>
    <w:rsid w:val="004C1DD3"/>
    <w:rsid w:val="004C229C"/>
    <w:rsid w:val="004C3658"/>
    <w:rsid w:val="004C3AB4"/>
    <w:rsid w:val="004C3D05"/>
    <w:rsid w:val="004C3EFA"/>
    <w:rsid w:val="004C428B"/>
    <w:rsid w:val="004C4411"/>
    <w:rsid w:val="004C4736"/>
    <w:rsid w:val="004C4939"/>
    <w:rsid w:val="004C4A5A"/>
    <w:rsid w:val="004C4B94"/>
    <w:rsid w:val="004C4F8D"/>
    <w:rsid w:val="004C533A"/>
    <w:rsid w:val="004C5812"/>
    <w:rsid w:val="004C5B6A"/>
    <w:rsid w:val="004C60F0"/>
    <w:rsid w:val="004C6158"/>
    <w:rsid w:val="004C6D4B"/>
    <w:rsid w:val="004C704B"/>
    <w:rsid w:val="004D0254"/>
    <w:rsid w:val="004D03CB"/>
    <w:rsid w:val="004D08FB"/>
    <w:rsid w:val="004D0B8B"/>
    <w:rsid w:val="004D15E4"/>
    <w:rsid w:val="004D2059"/>
    <w:rsid w:val="004D229B"/>
    <w:rsid w:val="004D287D"/>
    <w:rsid w:val="004D29FC"/>
    <w:rsid w:val="004D362E"/>
    <w:rsid w:val="004D39A7"/>
    <w:rsid w:val="004D42B1"/>
    <w:rsid w:val="004D45CE"/>
    <w:rsid w:val="004D4765"/>
    <w:rsid w:val="004D5035"/>
    <w:rsid w:val="004D5042"/>
    <w:rsid w:val="004D556F"/>
    <w:rsid w:val="004D67DF"/>
    <w:rsid w:val="004D6D84"/>
    <w:rsid w:val="004D7532"/>
    <w:rsid w:val="004D7622"/>
    <w:rsid w:val="004D7DF9"/>
    <w:rsid w:val="004E027E"/>
    <w:rsid w:val="004E07A0"/>
    <w:rsid w:val="004E0A10"/>
    <w:rsid w:val="004E1AAE"/>
    <w:rsid w:val="004E1BEE"/>
    <w:rsid w:val="004E1C50"/>
    <w:rsid w:val="004E2194"/>
    <w:rsid w:val="004E2225"/>
    <w:rsid w:val="004E22C4"/>
    <w:rsid w:val="004E22F4"/>
    <w:rsid w:val="004E259A"/>
    <w:rsid w:val="004E2803"/>
    <w:rsid w:val="004E2C9E"/>
    <w:rsid w:val="004E358C"/>
    <w:rsid w:val="004E3BF6"/>
    <w:rsid w:val="004E56D0"/>
    <w:rsid w:val="004E6F39"/>
    <w:rsid w:val="004E7029"/>
    <w:rsid w:val="004E710A"/>
    <w:rsid w:val="004E73CB"/>
    <w:rsid w:val="004E7E47"/>
    <w:rsid w:val="004E7FD0"/>
    <w:rsid w:val="004F022F"/>
    <w:rsid w:val="004F0257"/>
    <w:rsid w:val="004F03D2"/>
    <w:rsid w:val="004F04C2"/>
    <w:rsid w:val="004F0760"/>
    <w:rsid w:val="004F1185"/>
    <w:rsid w:val="004F1235"/>
    <w:rsid w:val="004F1A8D"/>
    <w:rsid w:val="004F1B26"/>
    <w:rsid w:val="004F1C8E"/>
    <w:rsid w:val="004F1FC8"/>
    <w:rsid w:val="004F218A"/>
    <w:rsid w:val="004F24BC"/>
    <w:rsid w:val="004F2540"/>
    <w:rsid w:val="004F264A"/>
    <w:rsid w:val="004F281B"/>
    <w:rsid w:val="004F324B"/>
    <w:rsid w:val="004F38C0"/>
    <w:rsid w:val="004F4288"/>
    <w:rsid w:val="004F46DA"/>
    <w:rsid w:val="004F4C8E"/>
    <w:rsid w:val="004F5340"/>
    <w:rsid w:val="004F5765"/>
    <w:rsid w:val="004F6326"/>
    <w:rsid w:val="004F6E17"/>
    <w:rsid w:val="004F770A"/>
    <w:rsid w:val="004F7CBA"/>
    <w:rsid w:val="005001E2"/>
    <w:rsid w:val="00500DE3"/>
    <w:rsid w:val="00500E07"/>
    <w:rsid w:val="00501003"/>
    <w:rsid w:val="005015C5"/>
    <w:rsid w:val="00501623"/>
    <w:rsid w:val="00501DD8"/>
    <w:rsid w:val="00501F4C"/>
    <w:rsid w:val="00502825"/>
    <w:rsid w:val="0050298F"/>
    <w:rsid w:val="0050384C"/>
    <w:rsid w:val="00503EC1"/>
    <w:rsid w:val="00504740"/>
    <w:rsid w:val="0050527F"/>
    <w:rsid w:val="00505A1C"/>
    <w:rsid w:val="00505C04"/>
    <w:rsid w:val="005070E2"/>
    <w:rsid w:val="005071F9"/>
    <w:rsid w:val="00510044"/>
    <w:rsid w:val="00510432"/>
    <w:rsid w:val="005109F9"/>
    <w:rsid w:val="00510E8F"/>
    <w:rsid w:val="00510FB3"/>
    <w:rsid w:val="005112EA"/>
    <w:rsid w:val="0051137E"/>
    <w:rsid w:val="0051163B"/>
    <w:rsid w:val="005124CF"/>
    <w:rsid w:val="00512A99"/>
    <w:rsid w:val="00512AE1"/>
    <w:rsid w:val="00512F7C"/>
    <w:rsid w:val="00513110"/>
    <w:rsid w:val="00513748"/>
    <w:rsid w:val="00513BD0"/>
    <w:rsid w:val="00513DBB"/>
    <w:rsid w:val="0051487E"/>
    <w:rsid w:val="00514948"/>
    <w:rsid w:val="00514BDD"/>
    <w:rsid w:val="0051666E"/>
    <w:rsid w:val="0051716D"/>
    <w:rsid w:val="00517523"/>
    <w:rsid w:val="00517AF2"/>
    <w:rsid w:val="00520239"/>
    <w:rsid w:val="005207E9"/>
    <w:rsid w:val="00520A26"/>
    <w:rsid w:val="00521106"/>
    <w:rsid w:val="00523209"/>
    <w:rsid w:val="00523885"/>
    <w:rsid w:val="00523EF6"/>
    <w:rsid w:val="005246CF"/>
    <w:rsid w:val="00524817"/>
    <w:rsid w:val="00524D03"/>
    <w:rsid w:val="005250F6"/>
    <w:rsid w:val="00525129"/>
    <w:rsid w:val="0052539B"/>
    <w:rsid w:val="0052581F"/>
    <w:rsid w:val="00525A08"/>
    <w:rsid w:val="005270A6"/>
    <w:rsid w:val="00527D09"/>
    <w:rsid w:val="00527E74"/>
    <w:rsid w:val="00527EC1"/>
    <w:rsid w:val="0053085C"/>
    <w:rsid w:val="005308E3"/>
    <w:rsid w:val="00530F10"/>
    <w:rsid w:val="0053128E"/>
    <w:rsid w:val="00532A67"/>
    <w:rsid w:val="00532DDE"/>
    <w:rsid w:val="005332A3"/>
    <w:rsid w:val="0053382F"/>
    <w:rsid w:val="00533CC6"/>
    <w:rsid w:val="00533EAF"/>
    <w:rsid w:val="00534122"/>
    <w:rsid w:val="005344E2"/>
    <w:rsid w:val="0053497B"/>
    <w:rsid w:val="00534A1F"/>
    <w:rsid w:val="00534AAD"/>
    <w:rsid w:val="00535242"/>
    <w:rsid w:val="00535AAA"/>
    <w:rsid w:val="00536732"/>
    <w:rsid w:val="00536A17"/>
    <w:rsid w:val="00537228"/>
    <w:rsid w:val="0053770A"/>
    <w:rsid w:val="005378CE"/>
    <w:rsid w:val="005378D2"/>
    <w:rsid w:val="005378F2"/>
    <w:rsid w:val="00540092"/>
    <w:rsid w:val="005400A0"/>
    <w:rsid w:val="005404F3"/>
    <w:rsid w:val="00541634"/>
    <w:rsid w:val="00541F31"/>
    <w:rsid w:val="00542581"/>
    <w:rsid w:val="00542B76"/>
    <w:rsid w:val="00542F15"/>
    <w:rsid w:val="005436E8"/>
    <w:rsid w:val="00543702"/>
    <w:rsid w:val="00543804"/>
    <w:rsid w:val="00544505"/>
    <w:rsid w:val="00544EB7"/>
    <w:rsid w:val="00544F2E"/>
    <w:rsid w:val="005457B6"/>
    <w:rsid w:val="00545D28"/>
    <w:rsid w:val="005466B8"/>
    <w:rsid w:val="005472D4"/>
    <w:rsid w:val="00547674"/>
    <w:rsid w:val="00547B67"/>
    <w:rsid w:val="00550A70"/>
    <w:rsid w:val="00550B2A"/>
    <w:rsid w:val="005510D8"/>
    <w:rsid w:val="00551867"/>
    <w:rsid w:val="005519AF"/>
    <w:rsid w:val="00551BAF"/>
    <w:rsid w:val="00551C2D"/>
    <w:rsid w:val="00551FE1"/>
    <w:rsid w:val="00552731"/>
    <w:rsid w:val="005529EE"/>
    <w:rsid w:val="00552E83"/>
    <w:rsid w:val="00553EB1"/>
    <w:rsid w:val="00554094"/>
    <w:rsid w:val="00555A7D"/>
    <w:rsid w:val="005561F3"/>
    <w:rsid w:val="0055667A"/>
    <w:rsid w:val="00556A64"/>
    <w:rsid w:val="005577AA"/>
    <w:rsid w:val="0055786D"/>
    <w:rsid w:val="00560163"/>
    <w:rsid w:val="005601BA"/>
    <w:rsid w:val="005609EE"/>
    <w:rsid w:val="00561735"/>
    <w:rsid w:val="005617D3"/>
    <w:rsid w:val="00561A56"/>
    <w:rsid w:val="00561A68"/>
    <w:rsid w:val="00561C14"/>
    <w:rsid w:val="005630D3"/>
    <w:rsid w:val="005631AA"/>
    <w:rsid w:val="00563F08"/>
    <w:rsid w:val="00564B75"/>
    <w:rsid w:val="005652E0"/>
    <w:rsid w:val="00565F86"/>
    <w:rsid w:val="00566FE0"/>
    <w:rsid w:val="005670E2"/>
    <w:rsid w:val="0057014C"/>
    <w:rsid w:val="00570623"/>
    <w:rsid w:val="00570907"/>
    <w:rsid w:val="0057093C"/>
    <w:rsid w:val="005712F7"/>
    <w:rsid w:val="00571695"/>
    <w:rsid w:val="0057171C"/>
    <w:rsid w:val="005719A4"/>
    <w:rsid w:val="0057211B"/>
    <w:rsid w:val="00572265"/>
    <w:rsid w:val="005722B7"/>
    <w:rsid w:val="005723A8"/>
    <w:rsid w:val="00572BFB"/>
    <w:rsid w:val="0057302B"/>
    <w:rsid w:val="005742D2"/>
    <w:rsid w:val="00575D6F"/>
    <w:rsid w:val="00576031"/>
    <w:rsid w:val="00576DDE"/>
    <w:rsid w:val="005806CA"/>
    <w:rsid w:val="0058123F"/>
    <w:rsid w:val="005828D6"/>
    <w:rsid w:val="0058334B"/>
    <w:rsid w:val="0058361E"/>
    <w:rsid w:val="005838F6"/>
    <w:rsid w:val="005839AC"/>
    <w:rsid w:val="00583BDC"/>
    <w:rsid w:val="00584A16"/>
    <w:rsid w:val="005854B0"/>
    <w:rsid w:val="005858B0"/>
    <w:rsid w:val="00585F17"/>
    <w:rsid w:val="00586057"/>
    <w:rsid w:val="005860B8"/>
    <w:rsid w:val="00586620"/>
    <w:rsid w:val="00586792"/>
    <w:rsid w:val="00586DBE"/>
    <w:rsid w:val="00586E81"/>
    <w:rsid w:val="00587604"/>
    <w:rsid w:val="00590961"/>
    <w:rsid w:val="00590B7D"/>
    <w:rsid w:val="00590E86"/>
    <w:rsid w:val="00591340"/>
    <w:rsid w:val="0059138C"/>
    <w:rsid w:val="00591D81"/>
    <w:rsid w:val="00593140"/>
    <w:rsid w:val="00593516"/>
    <w:rsid w:val="00593653"/>
    <w:rsid w:val="00594038"/>
    <w:rsid w:val="005942D8"/>
    <w:rsid w:val="00595BD5"/>
    <w:rsid w:val="00595CB6"/>
    <w:rsid w:val="0059678F"/>
    <w:rsid w:val="00596828"/>
    <w:rsid w:val="00596D24"/>
    <w:rsid w:val="00596E52"/>
    <w:rsid w:val="0059717B"/>
    <w:rsid w:val="005974B8"/>
    <w:rsid w:val="005977AE"/>
    <w:rsid w:val="005977E8"/>
    <w:rsid w:val="00597A2E"/>
    <w:rsid w:val="005A0147"/>
    <w:rsid w:val="005A09B8"/>
    <w:rsid w:val="005A0AF7"/>
    <w:rsid w:val="005A0DB8"/>
    <w:rsid w:val="005A1196"/>
    <w:rsid w:val="005A11DF"/>
    <w:rsid w:val="005A14CA"/>
    <w:rsid w:val="005A1F45"/>
    <w:rsid w:val="005A223C"/>
    <w:rsid w:val="005A2344"/>
    <w:rsid w:val="005A2B7D"/>
    <w:rsid w:val="005A3AA2"/>
    <w:rsid w:val="005A493B"/>
    <w:rsid w:val="005A4BE6"/>
    <w:rsid w:val="005A4FD2"/>
    <w:rsid w:val="005A5146"/>
    <w:rsid w:val="005A5164"/>
    <w:rsid w:val="005A5B88"/>
    <w:rsid w:val="005A5CC4"/>
    <w:rsid w:val="005A667B"/>
    <w:rsid w:val="005A70AB"/>
    <w:rsid w:val="005A772E"/>
    <w:rsid w:val="005A7ED9"/>
    <w:rsid w:val="005A7F21"/>
    <w:rsid w:val="005B1110"/>
    <w:rsid w:val="005B116C"/>
    <w:rsid w:val="005B2440"/>
    <w:rsid w:val="005B3296"/>
    <w:rsid w:val="005B33EA"/>
    <w:rsid w:val="005B374E"/>
    <w:rsid w:val="005B3D35"/>
    <w:rsid w:val="005B401F"/>
    <w:rsid w:val="005B4568"/>
    <w:rsid w:val="005B49AF"/>
    <w:rsid w:val="005B4B9B"/>
    <w:rsid w:val="005B4F16"/>
    <w:rsid w:val="005B5081"/>
    <w:rsid w:val="005B5441"/>
    <w:rsid w:val="005B5645"/>
    <w:rsid w:val="005B5D17"/>
    <w:rsid w:val="005B5F0C"/>
    <w:rsid w:val="005B6B9E"/>
    <w:rsid w:val="005B6BF6"/>
    <w:rsid w:val="005B73FA"/>
    <w:rsid w:val="005B7809"/>
    <w:rsid w:val="005B7F89"/>
    <w:rsid w:val="005C0B3C"/>
    <w:rsid w:val="005C0D83"/>
    <w:rsid w:val="005C1EE0"/>
    <w:rsid w:val="005C20CF"/>
    <w:rsid w:val="005C2625"/>
    <w:rsid w:val="005C2693"/>
    <w:rsid w:val="005C28F7"/>
    <w:rsid w:val="005C2917"/>
    <w:rsid w:val="005C2AF5"/>
    <w:rsid w:val="005C2C32"/>
    <w:rsid w:val="005C2D0F"/>
    <w:rsid w:val="005C2EAA"/>
    <w:rsid w:val="005C2FA8"/>
    <w:rsid w:val="005C3661"/>
    <w:rsid w:val="005C43F9"/>
    <w:rsid w:val="005C4B3A"/>
    <w:rsid w:val="005C4DE4"/>
    <w:rsid w:val="005C530B"/>
    <w:rsid w:val="005C5605"/>
    <w:rsid w:val="005C5DDB"/>
    <w:rsid w:val="005C6458"/>
    <w:rsid w:val="005C6B81"/>
    <w:rsid w:val="005D0191"/>
    <w:rsid w:val="005D0B06"/>
    <w:rsid w:val="005D1775"/>
    <w:rsid w:val="005D1B09"/>
    <w:rsid w:val="005D2C83"/>
    <w:rsid w:val="005D317C"/>
    <w:rsid w:val="005D3265"/>
    <w:rsid w:val="005D3670"/>
    <w:rsid w:val="005D43DC"/>
    <w:rsid w:val="005D478F"/>
    <w:rsid w:val="005D4EFB"/>
    <w:rsid w:val="005D53C9"/>
    <w:rsid w:val="005D5616"/>
    <w:rsid w:val="005D562D"/>
    <w:rsid w:val="005D5EC1"/>
    <w:rsid w:val="005D5F3F"/>
    <w:rsid w:val="005D61FC"/>
    <w:rsid w:val="005D65E9"/>
    <w:rsid w:val="005D71AA"/>
    <w:rsid w:val="005D75C8"/>
    <w:rsid w:val="005D7E43"/>
    <w:rsid w:val="005E00F7"/>
    <w:rsid w:val="005E01D8"/>
    <w:rsid w:val="005E078A"/>
    <w:rsid w:val="005E0FFB"/>
    <w:rsid w:val="005E17E8"/>
    <w:rsid w:val="005E231F"/>
    <w:rsid w:val="005E301C"/>
    <w:rsid w:val="005E31C3"/>
    <w:rsid w:val="005E3250"/>
    <w:rsid w:val="005E39B1"/>
    <w:rsid w:val="005E440D"/>
    <w:rsid w:val="005E45C3"/>
    <w:rsid w:val="005E4B1B"/>
    <w:rsid w:val="005E4BD5"/>
    <w:rsid w:val="005E4DCD"/>
    <w:rsid w:val="005E5342"/>
    <w:rsid w:val="005E552C"/>
    <w:rsid w:val="005E5984"/>
    <w:rsid w:val="005E5CC9"/>
    <w:rsid w:val="005E6114"/>
    <w:rsid w:val="005E68DA"/>
    <w:rsid w:val="005E73E7"/>
    <w:rsid w:val="005E7C8F"/>
    <w:rsid w:val="005E7DF6"/>
    <w:rsid w:val="005F048D"/>
    <w:rsid w:val="005F0B7F"/>
    <w:rsid w:val="005F0BC6"/>
    <w:rsid w:val="005F0D1A"/>
    <w:rsid w:val="005F0E80"/>
    <w:rsid w:val="005F1728"/>
    <w:rsid w:val="005F2088"/>
    <w:rsid w:val="005F24AB"/>
    <w:rsid w:val="005F2C34"/>
    <w:rsid w:val="005F2F3D"/>
    <w:rsid w:val="005F46D2"/>
    <w:rsid w:val="005F4C76"/>
    <w:rsid w:val="005F4F6F"/>
    <w:rsid w:val="005F548E"/>
    <w:rsid w:val="005F5D23"/>
    <w:rsid w:val="005F7045"/>
    <w:rsid w:val="005F7284"/>
    <w:rsid w:val="005F78DA"/>
    <w:rsid w:val="00600E43"/>
    <w:rsid w:val="0060148B"/>
    <w:rsid w:val="00601556"/>
    <w:rsid w:val="0060185C"/>
    <w:rsid w:val="00601E39"/>
    <w:rsid w:val="00602CF9"/>
    <w:rsid w:val="00603296"/>
    <w:rsid w:val="006033F2"/>
    <w:rsid w:val="006034A9"/>
    <w:rsid w:val="00603745"/>
    <w:rsid w:val="006037EA"/>
    <w:rsid w:val="0060383D"/>
    <w:rsid w:val="006039BB"/>
    <w:rsid w:val="00605E03"/>
    <w:rsid w:val="00606137"/>
    <w:rsid w:val="00606AF2"/>
    <w:rsid w:val="00606E7F"/>
    <w:rsid w:val="00606EFE"/>
    <w:rsid w:val="00607009"/>
    <w:rsid w:val="00607385"/>
    <w:rsid w:val="0060745F"/>
    <w:rsid w:val="006077E7"/>
    <w:rsid w:val="0060792D"/>
    <w:rsid w:val="00607BB5"/>
    <w:rsid w:val="006107FC"/>
    <w:rsid w:val="00610C24"/>
    <w:rsid w:val="006111D5"/>
    <w:rsid w:val="006113EC"/>
    <w:rsid w:val="006118C0"/>
    <w:rsid w:val="00611EB1"/>
    <w:rsid w:val="00611F48"/>
    <w:rsid w:val="0061202A"/>
    <w:rsid w:val="00613870"/>
    <w:rsid w:val="00613B61"/>
    <w:rsid w:val="00613EC9"/>
    <w:rsid w:val="0061417B"/>
    <w:rsid w:val="0061422C"/>
    <w:rsid w:val="0061495C"/>
    <w:rsid w:val="00614AAD"/>
    <w:rsid w:val="00614F27"/>
    <w:rsid w:val="00615C7A"/>
    <w:rsid w:val="00616A20"/>
    <w:rsid w:val="0061709C"/>
    <w:rsid w:val="00617339"/>
    <w:rsid w:val="006175A3"/>
    <w:rsid w:val="0061772D"/>
    <w:rsid w:val="00620536"/>
    <w:rsid w:val="0062125E"/>
    <w:rsid w:val="00621B9C"/>
    <w:rsid w:val="006225FC"/>
    <w:rsid w:val="00622C0F"/>
    <w:rsid w:val="00622E3C"/>
    <w:rsid w:val="00623213"/>
    <w:rsid w:val="006236A4"/>
    <w:rsid w:val="0062463F"/>
    <w:rsid w:val="0062469A"/>
    <w:rsid w:val="00624796"/>
    <w:rsid w:val="0062585F"/>
    <w:rsid w:val="00625EFD"/>
    <w:rsid w:val="00626344"/>
    <w:rsid w:val="006264CE"/>
    <w:rsid w:val="00627264"/>
    <w:rsid w:val="006272D7"/>
    <w:rsid w:val="006313FD"/>
    <w:rsid w:val="006319A9"/>
    <w:rsid w:val="00631C25"/>
    <w:rsid w:val="00631CA6"/>
    <w:rsid w:val="00632618"/>
    <w:rsid w:val="00632750"/>
    <w:rsid w:val="00633094"/>
    <w:rsid w:val="00633CC7"/>
    <w:rsid w:val="00636089"/>
    <w:rsid w:val="00636A52"/>
    <w:rsid w:val="00636D10"/>
    <w:rsid w:val="00636FDA"/>
    <w:rsid w:val="006370B2"/>
    <w:rsid w:val="006374D1"/>
    <w:rsid w:val="00637D4C"/>
    <w:rsid w:val="00640334"/>
    <w:rsid w:val="0064097E"/>
    <w:rsid w:val="00640A34"/>
    <w:rsid w:val="006419DD"/>
    <w:rsid w:val="00641F3E"/>
    <w:rsid w:val="00642872"/>
    <w:rsid w:val="00642A27"/>
    <w:rsid w:val="00642C5C"/>
    <w:rsid w:val="006433BE"/>
    <w:rsid w:val="00643B5E"/>
    <w:rsid w:val="00643D04"/>
    <w:rsid w:val="00643DDB"/>
    <w:rsid w:val="00645895"/>
    <w:rsid w:val="00646263"/>
    <w:rsid w:val="006462FE"/>
    <w:rsid w:val="00646400"/>
    <w:rsid w:val="006464BD"/>
    <w:rsid w:val="00646A5E"/>
    <w:rsid w:val="0064725A"/>
    <w:rsid w:val="0064734E"/>
    <w:rsid w:val="00647733"/>
    <w:rsid w:val="00647874"/>
    <w:rsid w:val="00647A33"/>
    <w:rsid w:val="00647A56"/>
    <w:rsid w:val="00647CB4"/>
    <w:rsid w:val="006502D5"/>
    <w:rsid w:val="00650886"/>
    <w:rsid w:val="00650BBC"/>
    <w:rsid w:val="00651362"/>
    <w:rsid w:val="006516A4"/>
    <w:rsid w:val="00651A0D"/>
    <w:rsid w:val="0065295E"/>
    <w:rsid w:val="00652995"/>
    <w:rsid w:val="00652D03"/>
    <w:rsid w:val="0065341B"/>
    <w:rsid w:val="0065374D"/>
    <w:rsid w:val="006548D2"/>
    <w:rsid w:val="00654979"/>
    <w:rsid w:val="00654AD0"/>
    <w:rsid w:val="00654AED"/>
    <w:rsid w:val="00654E5F"/>
    <w:rsid w:val="00654F58"/>
    <w:rsid w:val="006552B6"/>
    <w:rsid w:val="006559BD"/>
    <w:rsid w:val="006559D5"/>
    <w:rsid w:val="00655A8F"/>
    <w:rsid w:val="00655CCE"/>
    <w:rsid w:val="006566E3"/>
    <w:rsid w:val="0065696F"/>
    <w:rsid w:val="00656E45"/>
    <w:rsid w:val="0065716D"/>
    <w:rsid w:val="0065755D"/>
    <w:rsid w:val="006575AA"/>
    <w:rsid w:val="00657B2E"/>
    <w:rsid w:val="00657E0E"/>
    <w:rsid w:val="00660957"/>
    <w:rsid w:val="00660E1F"/>
    <w:rsid w:val="00660F08"/>
    <w:rsid w:val="00661567"/>
    <w:rsid w:val="0066159A"/>
    <w:rsid w:val="0066183E"/>
    <w:rsid w:val="0066186F"/>
    <w:rsid w:val="00662095"/>
    <w:rsid w:val="00662B6B"/>
    <w:rsid w:val="00663514"/>
    <w:rsid w:val="00663692"/>
    <w:rsid w:val="006650C2"/>
    <w:rsid w:val="006653E0"/>
    <w:rsid w:val="006656CA"/>
    <w:rsid w:val="0066577D"/>
    <w:rsid w:val="006661B5"/>
    <w:rsid w:val="00666347"/>
    <w:rsid w:val="0066697D"/>
    <w:rsid w:val="00667961"/>
    <w:rsid w:val="0067053E"/>
    <w:rsid w:val="006711FD"/>
    <w:rsid w:val="0067120D"/>
    <w:rsid w:val="006712CC"/>
    <w:rsid w:val="00671832"/>
    <w:rsid w:val="00671D27"/>
    <w:rsid w:val="0067241D"/>
    <w:rsid w:val="00672A87"/>
    <w:rsid w:val="0067394F"/>
    <w:rsid w:val="00673B31"/>
    <w:rsid w:val="006748C3"/>
    <w:rsid w:val="006748FB"/>
    <w:rsid w:val="0067545B"/>
    <w:rsid w:val="00675BF1"/>
    <w:rsid w:val="00675C3B"/>
    <w:rsid w:val="006762DE"/>
    <w:rsid w:val="006764CA"/>
    <w:rsid w:val="006766E1"/>
    <w:rsid w:val="00677072"/>
    <w:rsid w:val="006779F7"/>
    <w:rsid w:val="00677E0A"/>
    <w:rsid w:val="00680BE8"/>
    <w:rsid w:val="00680E72"/>
    <w:rsid w:val="00680E7C"/>
    <w:rsid w:val="00681206"/>
    <w:rsid w:val="0068124C"/>
    <w:rsid w:val="006813E0"/>
    <w:rsid w:val="00681938"/>
    <w:rsid w:val="00681EC1"/>
    <w:rsid w:val="00682D93"/>
    <w:rsid w:val="0068365C"/>
    <w:rsid w:val="0068525D"/>
    <w:rsid w:val="006857CD"/>
    <w:rsid w:val="00686042"/>
    <w:rsid w:val="0068693B"/>
    <w:rsid w:val="00686C1B"/>
    <w:rsid w:val="00686ED3"/>
    <w:rsid w:val="00686FD7"/>
    <w:rsid w:val="00687BC1"/>
    <w:rsid w:val="00687BE0"/>
    <w:rsid w:val="00687E84"/>
    <w:rsid w:val="00687F11"/>
    <w:rsid w:val="0069042C"/>
    <w:rsid w:val="006905A6"/>
    <w:rsid w:val="00690736"/>
    <w:rsid w:val="0069082C"/>
    <w:rsid w:val="00690B1B"/>
    <w:rsid w:val="00690E70"/>
    <w:rsid w:val="00690EEB"/>
    <w:rsid w:val="006915BB"/>
    <w:rsid w:val="00691A3A"/>
    <w:rsid w:val="00691AFB"/>
    <w:rsid w:val="00691F8F"/>
    <w:rsid w:val="0069245E"/>
    <w:rsid w:val="00692949"/>
    <w:rsid w:val="00692C0C"/>
    <w:rsid w:val="006934F2"/>
    <w:rsid w:val="0069484F"/>
    <w:rsid w:val="00694E7F"/>
    <w:rsid w:val="006954DC"/>
    <w:rsid w:val="00695713"/>
    <w:rsid w:val="00696139"/>
    <w:rsid w:val="00696E43"/>
    <w:rsid w:val="0069702C"/>
    <w:rsid w:val="00697039"/>
    <w:rsid w:val="006975A9"/>
    <w:rsid w:val="00697961"/>
    <w:rsid w:val="00697997"/>
    <w:rsid w:val="00697AF9"/>
    <w:rsid w:val="00697E3A"/>
    <w:rsid w:val="006A0C16"/>
    <w:rsid w:val="006A140D"/>
    <w:rsid w:val="006A1539"/>
    <w:rsid w:val="006A16DA"/>
    <w:rsid w:val="006A26C1"/>
    <w:rsid w:val="006A32BB"/>
    <w:rsid w:val="006A32E5"/>
    <w:rsid w:val="006A346D"/>
    <w:rsid w:val="006A37B8"/>
    <w:rsid w:val="006A3855"/>
    <w:rsid w:val="006A397F"/>
    <w:rsid w:val="006A3B12"/>
    <w:rsid w:val="006A3D52"/>
    <w:rsid w:val="006A46C6"/>
    <w:rsid w:val="006A4967"/>
    <w:rsid w:val="006A4B34"/>
    <w:rsid w:val="006A573B"/>
    <w:rsid w:val="006A61A2"/>
    <w:rsid w:val="006A623E"/>
    <w:rsid w:val="006A63BF"/>
    <w:rsid w:val="006A6A42"/>
    <w:rsid w:val="006A7F28"/>
    <w:rsid w:val="006B0083"/>
    <w:rsid w:val="006B0367"/>
    <w:rsid w:val="006B0A4D"/>
    <w:rsid w:val="006B0AD8"/>
    <w:rsid w:val="006B0DE1"/>
    <w:rsid w:val="006B1092"/>
    <w:rsid w:val="006B18AC"/>
    <w:rsid w:val="006B1F90"/>
    <w:rsid w:val="006B25F8"/>
    <w:rsid w:val="006B3947"/>
    <w:rsid w:val="006B3A33"/>
    <w:rsid w:val="006B3B43"/>
    <w:rsid w:val="006B490E"/>
    <w:rsid w:val="006B49F7"/>
    <w:rsid w:val="006B529F"/>
    <w:rsid w:val="006B593B"/>
    <w:rsid w:val="006B600A"/>
    <w:rsid w:val="006B6601"/>
    <w:rsid w:val="006B790F"/>
    <w:rsid w:val="006B7EFE"/>
    <w:rsid w:val="006C02E2"/>
    <w:rsid w:val="006C05D2"/>
    <w:rsid w:val="006C10E0"/>
    <w:rsid w:val="006C1A26"/>
    <w:rsid w:val="006C2233"/>
    <w:rsid w:val="006C2FF8"/>
    <w:rsid w:val="006C361B"/>
    <w:rsid w:val="006C4AEB"/>
    <w:rsid w:val="006C6EB4"/>
    <w:rsid w:val="006C6EC7"/>
    <w:rsid w:val="006C79E9"/>
    <w:rsid w:val="006C7CA7"/>
    <w:rsid w:val="006D0009"/>
    <w:rsid w:val="006D1A03"/>
    <w:rsid w:val="006D1B21"/>
    <w:rsid w:val="006D2212"/>
    <w:rsid w:val="006D29BA"/>
    <w:rsid w:val="006D2C68"/>
    <w:rsid w:val="006D2D49"/>
    <w:rsid w:val="006D2E04"/>
    <w:rsid w:val="006D30E5"/>
    <w:rsid w:val="006D321A"/>
    <w:rsid w:val="006D3C47"/>
    <w:rsid w:val="006D405B"/>
    <w:rsid w:val="006D4369"/>
    <w:rsid w:val="006D4AA7"/>
    <w:rsid w:val="006D4E69"/>
    <w:rsid w:val="006D565A"/>
    <w:rsid w:val="006D5760"/>
    <w:rsid w:val="006D594B"/>
    <w:rsid w:val="006D5DCF"/>
    <w:rsid w:val="006D675D"/>
    <w:rsid w:val="006D6844"/>
    <w:rsid w:val="006D6A34"/>
    <w:rsid w:val="006D719D"/>
    <w:rsid w:val="006D7816"/>
    <w:rsid w:val="006D7B2A"/>
    <w:rsid w:val="006E0846"/>
    <w:rsid w:val="006E0899"/>
    <w:rsid w:val="006E100B"/>
    <w:rsid w:val="006E17BD"/>
    <w:rsid w:val="006E1C6A"/>
    <w:rsid w:val="006E1C82"/>
    <w:rsid w:val="006E2260"/>
    <w:rsid w:val="006E2B23"/>
    <w:rsid w:val="006E3938"/>
    <w:rsid w:val="006E3A82"/>
    <w:rsid w:val="006E4F44"/>
    <w:rsid w:val="006E53D2"/>
    <w:rsid w:val="006E5514"/>
    <w:rsid w:val="006E58C1"/>
    <w:rsid w:val="006E6490"/>
    <w:rsid w:val="006E6CF7"/>
    <w:rsid w:val="006E7102"/>
    <w:rsid w:val="006E76D2"/>
    <w:rsid w:val="006E7B0F"/>
    <w:rsid w:val="006F01BA"/>
    <w:rsid w:val="006F02EF"/>
    <w:rsid w:val="006F0723"/>
    <w:rsid w:val="006F0C36"/>
    <w:rsid w:val="006F148C"/>
    <w:rsid w:val="006F1B84"/>
    <w:rsid w:val="006F1D71"/>
    <w:rsid w:val="006F2342"/>
    <w:rsid w:val="006F2B63"/>
    <w:rsid w:val="006F2F10"/>
    <w:rsid w:val="006F310A"/>
    <w:rsid w:val="006F4122"/>
    <w:rsid w:val="006F4BBC"/>
    <w:rsid w:val="006F4D19"/>
    <w:rsid w:val="006F54FA"/>
    <w:rsid w:val="006F56A3"/>
    <w:rsid w:val="006F570C"/>
    <w:rsid w:val="006F626E"/>
    <w:rsid w:val="006F64F7"/>
    <w:rsid w:val="006F6B3A"/>
    <w:rsid w:val="006F7AB9"/>
    <w:rsid w:val="007002D8"/>
    <w:rsid w:val="0070044C"/>
    <w:rsid w:val="007005AB"/>
    <w:rsid w:val="00700DFD"/>
    <w:rsid w:val="007012ED"/>
    <w:rsid w:val="007018CA"/>
    <w:rsid w:val="00701F7D"/>
    <w:rsid w:val="00701FAA"/>
    <w:rsid w:val="00702105"/>
    <w:rsid w:val="0070217E"/>
    <w:rsid w:val="007025E3"/>
    <w:rsid w:val="00702B10"/>
    <w:rsid w:val="00702DC4"/>
    <w:rsid w:val="007030EC"/>
    <w:rsid w:val="00703139"/>
    <w:rsid w:val="00703941"/>
    <w:rsid w:val="00703C40"/>
    <w:rsid w:val="00704139"/>
    <w:rsid w:val="0070439A"/>
    <w:rsid w:val="007046F2"/>
    <w:rsid w:val="00704981"/>
    <w:rsid w:val="0070514B"/>
    <w:rsid w:val="00705335"/>
    <w:rsid w:val="007058B2"/>
    <w:rsid w:val="00706297"/>
    <w:rsid w:val="0070655D"/>
    <w:rsid w:val="007074D2"/>
    <w:rsid w:val="0070758A"/>
    <w:rsid w:val="00707A2B"/>
    <w:rsid w:val="007104DB"/>
    <w:rsid w:val="0071124A"/>
    <w:rsid w:val="00711C0C"/>
    <w:rsid w:val="00712B4A"/>
    <w:rsid w:val="00713565"/>
    <w:rsid w:val="00714618"/>
    <w:rsid w:val="007156F7"/>
    <w:rsid w:val="0071613A"/>
    <w:rsid w:val="007166DD"/>
    <w:rsid w:val="00717954"/>
    <w:rsid w:val="00717AF4"/>
    <w:rsid w:val="0072026B"/>
    <w:rsid w:val="0072033E"/>
    <w:rsid w:val="00721356"/>
    <w:rsid w:val="00721D2E"/>
    <w:rsid w:val="00722CE4"/>
    <w:rsid w:val="00723185"/>
    <w:rsid w:val="00723387"/>
    <w:rsid w:val="0072376A"/>
    <w:rsid w:val="00723E54"/>
    <w:rsid w:val="00723FB0"/>
    <w:rsid w:val="00724A82"/>
    <w:rsid w:val="00724C23"/>
    <w:rsid w:val="0072518A"/>
    <w:rsid w:val="00725551"/>
    <w:rsid w:val="00725B23"/>
    <w:rsid w:val="00725CC5"/>
    <w:rsid w:val="007262A1"/>
    <w:rsid w:val="0072649B"/>
    <w:rsid w:val="0072649C"/>
    <w:rsid w:val="00726976"/>
    <w:rsid w:val="0072740D"/>
    <w:rsid w:val="00727998"/>
    <w:rsid w:val="00727AE0"/>
    <w:rsid w:val="00727B9B"/>
    <w:rsid w:val="00730BE8"/>
    <w:rsid w:val="007318B3"/>
    <w:rsid w:val="007319C3"/>
    <w:rsid w:val="00732152"/>
    <w:rsid w:val="007337A0"/>
    <w:rsid w:val="007340EE"/>
    <w:rsid w:val="007350B1"/>
    <w:rsid w:val="007350F0"/>
    <w:rsid w:val="00735998"/>
    <w:rsid w:val="00735AFD"/>
    <w:rsid w:val="0073744E"/>
    <w:rsid w:val="007403DD"/>
    <w:rsid w:val="00741339"/>
    <w:rsid w:val="00742470"/>
    <w:rsid w:val="00742742"/>
    <w:rsid w:val="00743980"/>
    <w:rsid w:val="00743D80"/>
    <w:rsid w:val="00744348"/>
    <w:rsid w:val="007449A8"/>
    <w:rsid w:val="007451C1"/>
    <w:rsid w:val="00746093"/>
    <w:rsid w:val="00746897"/>
    <w:rsid w:val="00746F4A"/>
    <w:rsid w:val="0074725D"/>
    <w:rsid w:val="00747C52"/>
    <w:rsid w:val="0075028F"/>
    <w:rsid w:val="007503E3"/>
    <w:rsid w:val="00750CBA"/>
    <w:rsid w:val="00750CE7"/>
    <w:rsid w:val="0075171F"/>
    <w:rsid w:val="00751A13"/>
    <w:rsid w:val="00752223"/>
    <w:rsid w:val="00752397"/>
    <w:rsid w:val="00752458"/>
    <w:rsid w:val="00752840"/>
    <w:rsid w:val="00752BB6"/>
    <w:rsid w:val="00752C1B"/>
    <w:rsid w:val="00753630"/>
    <w:rsid w:val="007536E0"/>
    <w:rsid w:val="00753747"/>
    <w:rsid w:val="007547E6"/>
    <w:rsid w:val="00755066"/>
    <w:rsid w:val="007563C5"/>
    <w:rsid w:val="007565FF"/>
    <w:rsid w:val="00756916"/>
    <w:rsid w:val="0075726A"/>
    <w:rsid w:val="007573A0"/>
    <w:rsid w:val="00757AE3"/>
    <w:rsid w:val="00757F03"/>
    <w:rsid w:val="0076069D"/>
    <w:rsid w:val="00760E0A"/>
    <w:rsid w:val="007610A2"/>
    <w:rsid w:val="0076154D"/>
    <w:rsid w:val="00761D89"/>
    <w:rsid w:val="00762837"/>
    <w:rsid w:val="00762F21"/>
    <w:rsid w:val="00763B74"/>
    <w:rsid w:val="00764544"/>
    <w:rsid w:val="007646EA"/>
    <w:rsid w:val="0076485B"/>
    <w:rsid w:val="00764FEC"/>
    <w:rsid w:val="007652C9"/>
    <w:rsid w:val="007652CC"/>
    <w:rsid w:val="00765859"/>
    <w:rsid w:val="0076662C"/>
    <w:rsid w:val="00766D7E"/>
    <w:rsid w:val="00767F19"/>
    <w:rsid w:val="00770AE4"/>
    <w:rsid w:val="00770BE1"/>
    <w:rsid w:val="00770C4B"/>
    <w:rsid w:val="00770D39"/>
    <w:rsid w:val="00771798"/>
    <w:rsid w:val="00771D6A"/>
    <w:rsid w:val="007720D8"/>
    <w:rsid w:val="00772783"/>
    <w:rsid w:val="0077392C"/>
    <w:rsid w:val="00773D8A"/>
    <w:rsid w:val="007746A8"/>
    <w:rsid w:val="0077553E"/>
    <w:rsid w:val="00775E32"/>
    <w:rsid w:val="00775EF2"/>
    <w:rsid w:val="00775FD4"/>
    <w:rsid w:val="0077700E"/>
    <w:rsid w:val="007772B1"/>
    <w:rsid w:val="00777822"/>
    <w:rsid w:val="00777AE6"/>
    <w:rsid w:val="00777B39"/>
    <w:rsid w:val="0078097B"/>
    <w:rsid w:val="007809AF"/>
    <w:rsid w:val="00781840"/>
    <w:rsid w:val="00781C3D"/>
    <w:rsid w:val="00781F32"/>
    <w:rsid w:val="00782853"/>
    <w:rsid w:val="00782CF0"/>
    <w:rsid w:val="007830D5"/>
    <w:rsid w:val="007838D3"/>
    <w:rsid w:val="00783977"/>
    <w:rsid w:val="00783BA4"/>
    <w:rsid w:val="00783C02"/>
    <w:rsid w:val="00783E1A"/>
    <w:rsid w:val="00784068"/>
    <w:rsid w:val="00784304"/>
    <w:rsid w:val="007850A6"/>
    <w:rsid w:val="007851AE"/>
    <w:rsid w:val="0078557E"/>
    <w:rsid w:val="0078638D"/>
    <w:rsid w:val="00786E28"/>
    <w:rsid w:val="00786ED4"/>
    <w:rsid w:val="00786F2E"/>
    <w:rsid w:val="007905BD"/>
    <w:rsid w:val="00790C88"/>
    <w:rsid w:val="00790FE1"/>
    <w:rsid w:val="0079172F"/>
    <w:rsid w:val="00791BE2"/>
    <w:rsid w:val="00791ED4"/>
    <w:rsid w:val="0079214B"/>
    <w:rsid w:val="00792C39"/>
    <w:rsid w:val="00792DE7"/>
    <w:rsid w:val="00793293"/>
    <w:rsid w:val="00793EF7"/>
    <w:rsid w:val="00794A3A"/>
    <w:rsid w:val="0079561D"/>
    <w:rsid w:val="00795757"/>
    <w:rsid w:val="00795F17"/>
    <w:rsid w:val="00796303"/>
    <w:rsid w:val="00796514"/>
    <w:rsid w:val="007967F6"/>
    <w:rsid w:val="00796847"/>
    <w:rsid w:val="00796EE5"/>
    <w:rsid w:val="00796F58"/>
    <w:rsid w:val="0079738F"/>
    <w:rsid w:val="007977CA"/>
    <w:rsid w:val="007978B9"/>
    <w:rsid w:val="00797E8D"/>
    <w:rsid w:val="007A0CFC"/>
    <w:rsid w:val="007A10F0"/>
    <w:rsid w:val="007A15BA"/>
    <w:rsid w:val="007A218F"/>
    <w:rsid w:val="007A2960"/>
    <w:rsid w:val="007A2C58"/>
    <w:rsid w:val="007A2E53"/>
    <w:rsid w:val="007A2F11"/>
    <w:rsid w:val="007A2F14"/>
    <w:rsid w:val="007A35AE"/>
    <w:rsid w:val="007A44E4"/>
    <w:rsid w:val="007A464D"/>
    <w:rsid w:val="007A4715"/>
    <w:rsid w:val="007A4869"/>
    <w:rsid w:val="007A54AB"/>
    <w:rsid w:val="007A55EA"/>
    <w:rsid w:val="007A5FD9"/>
    <w:rsid w:val="007A631C"/>
    <w:rsid w:val="007A75CB"/>
    <w:rsid w:val="007A78BB"/>
    <w:rsid w:val="007A7AD7"/>
    <w:rsid w:val="007A7BAB"/>
    <w:rsid w:val="007A7C6B"/>
    <w:rsid w:val="007B0742"/>
    <w:rsid w:val="007B244B"/>
    <w:rsid w:val="007B34CC"/>
    <w:rsid w:val="007B3973"/>
    <w:rsid w:val="007B40B0"/>
    <w:rsid w:val="007B4229"/>
    <w:rsid w:val="007B43F7"/>
    <w:rsid w:val="007B4433"/>
    <w:rsid w:val="007B4559"/>
    <w:rsid w:val="007B4833"/>
    <w:rsid w:val="007B4D23"/>
    <w:rsid w:val="007B4F72"/>
    <w:rsid w:val="007B5CF1"/>
    <w:rsid w:val="007B6A19"/>
    <w:rsid w:val="007B6D38"/>
    <w:rsid w:val="007B6D99"/>
    <w:rsid w:val="007B6DD8"/>
    <w:rsid w:val="007B70FA"/>
    <w:rsid w:val="007B72D3"/>
    <w:rsid w:val="007B72DA"/>
    <w:rsid w:val="007B7454"/>
    <w:rsid w:val="007B76B1"/>
    <w:rsid w:val="007B7C02"/>
    <w:rsid w:val="007C0063"/>
    <w:rsid w:val="007C037A"/>
    <w:rsid w:val="007C1624"/>
    <w:rsid w:val="007C188C"/>
    <w:rsid w:val="007C1AE7"/>
    <w:rsid w:val="007C2081"/>
    <w:rsid w:val="007C20AF"/>
    <w:rsid w:val="007C30A6"/>
    <w:rsid w:val="007C3515"/>
    <w:rsid w:val="007C35C1"/>
    <w:rsid w:val="007C3C41"/>
    <w:rsid w:val="007C3C9D"/>
    <w:rsid w:val="007C425F"/>
    <w:rsid w:val="007C4848"/>
    <w:rsid w:val="007C495A"/>
    <w:rsid w:val="007C5265"/>
    <w:rsid w:val="007C599D"/>
    <w:rsid w:val="007C6178"/>
    <w:rsid w:val="007C648F"/>
    <w:rsid w:val="007C6825"/>
    <w:rsid w:val="007C6A1B"/>
    <w:rsid w:val="007C7635"/>
    <w:rsid w:val="007C79F6"/>
    <w:rsid w:val="007C7E6B"/>
    <w:rsid w:val="007C7E75"/>
    <w:rsid w:val="007D1E83"/>
    <w:rsid w:val="007D1F42"/>
    <w:rsid w:val="007D2CA2"/>
    <w:rsid w:val="007D2E89"/>
    <w:rsid w:val="007D30DC"/>
    <w:rsid w:val="007D325B"/>
    <w:rsid w:val="007D327D"/>
    <w:rsid w:val="007D3485"/>
    <w:rsid w:val="007D3DD1"/>
    <w:rsid w:val="007D412D"/>
    <w:rsid w:val="007D414B"/>
    <w:rsid w:val="007D4864"/>
    <w:rsid w:val="007D4E7F"/>
    <w:rsid w:val="007D55E7"/>
    <w:rsid w:val="007D5F9C"/>
    <w:rsid w:val="007D643A"/>
    <w:rsid w:val="007D7982"/>
    <w:rsid w:val="007D7D49"/>
    <w:rsid w:val="007E03CD"/>
    <w:rsid w:val="007E083F"/>
    <w:rsid w:val="007E0A6B"/>
    <w:rsid w:val="007E0B4C"/>
    <w:rsid w:val="007E0EE3"/>
    <w:rsid w:val="007E15B0"/>
    <w:rsid w:val="007E1C39"/>
    <w:rsid w:val="007E1E15"/>
    <w:rsid w:val="007E225C"/>
    <w:rsid w:val="007E2D1D"/>
    <w:rsid w:val="007E34BB"/>
    <w:rsid w:val="007E3BFA"/>
    <w:rsid w:val="007E3CCD"/>
    <w:rsid w:val="007E3D2B"/>
    <w:rsid w:val="007E3DB5"/>
    <w:rsid w:val="007E3F31"/>
    <w:rsid w:val="007E53F6"/>
    <w:rsid w:val="007E5C21"/>
    <w:rsid w:val="007E5EF6"/>
    <w:rsid w:val="007E6B5D"/>
    <w:rsid w:val="007E7A5C"/>
    <w:rsid w:val="007F0050"/>
    <w:rsid w:val="007F0256"/>
    <w:rsid w:val="007F071F"/>
    <w:rsid w:val="007F0E91"/>
    <w:rsid w:val="007F19A8"/>
    <w:rsid w:val="007F1E98"/>
    <w:rsid w:val="007F20FA"/>
    <w:rsid w:val="007F266A"/>
    <w:rsid w:val="007F28E4"/>
    <w:rsid w:val="007F29B2"/>
    <w:rsid w:val="007F31FF"/>
    <w:rsid w:val="007F3B58"/>
    <w:rsid w:val="007F3E86"/>
    <w:rsid w:val="007F45DD"/>
    <w:rsid w:val="007F5DE4"/>
    <w:rsid w:val="007F6ABA"/>
    <w:rsid w:val="007F6B9F"/>
    <w:rsid w:val="007F757D"/>
    <w:rsid w:val="007F7D33"/>
    <w:rsid w:val="0080090F"/>
    <w:rsid w:val="00800C8C"/>
    <w:rsid w:val="00800D66"/>
    <w:rsid w:val="0080114A"/>
    <w:rsid w:val="008017EE"/>
    <w:rsid w:val="0080186D"/>
    <w:rsid w:val="00801A3F"/>
    <w:rsid w:val="00801B08"/>
    <w:rsid w:val="008033A1"/>
    <w:rsid w:val="0080350B"/>
    <w:rsid w:val="0080469E"/>
    <w:rsid w:val="00804CD3"/>
    <w:rsid w:val="00804F72"/>
    <w:rsid w:val="008054B4"/>
    <w:rsid w:val="00805637"/>
    <w:rsid w:val="0080568E"/>
    <w:rsid w:val="00805FE2"/>
    <w:rsid w:val="00806148"/>
    <w:rsid w:val="008065DD"/>
    <w:rsid w:val="00806821"/>
    <w:rsid w:val="008072D5"/>
    <w:rsid w:val="008072DE"/>
    <w:rsid w:val="00810E6D"/>
    <w:rsid w:val="00811093"/>
    <w:rsid w:val="008112F1"/>
    <w:rsid w:val="0081135F"/>
    <w:rsid w:val="00811767"/>
    <w:rsid w:val="00811B97"/>
    <w:rsid w:val="008123F2"/>
    <w:rsid w:val="0081254C"/>
    <w:rsid w:val="00812AFE"/>
    <w:rsid w:val="00813278"/>
    <w:rsid w:val="00814FED"/>
    <w:rsid w:val="008153A6"/>
    <w:rsid w:val="00815792"/>
    <w:rsid w:val="00815D82"/>
    <w:rsid w:val="0081602C"/>
    <w:rsid w:val="008160C8"/>
    <w:rsid w:val="008173CF"/>
    <w:rsid w:val="0081760B"/>
    <w:rsid w:val="00817ADE"/>
    <w:rsid w:val="00817F52"/>
    <w:rsid w:val="00817F91"/>
    <w:rsid w:val="008204F1"/>
    <w:rsid w:val="00820549"/>
    <w:rsid w:val="00820EA3"/>
    <w:rsid w:val="0082181B"/>
    <w:rsid w:val="008219F3"/>
    <w:rsid w:val="00821F08"/>
    <w:rsid w:val="008223A9"/>
    <w:rsid w:val="00822478"/>
    <w:rsid w:val="00822604"/>
    <w:rsid w:val="00822CB1"/>
    <w:rsid w:val="008230D7"/>
    <w:rsid w:val="0082350C"/>
    <w:rsid w:val="008237D2"/>
    <w:rsid w:val="00824D90"/>
    <w:rsid w:val="008259DA"/>
    <w:rsid w:val="00825F64"/>
    <w:rsid w:val="00826313"/>
    <w:rsid w:val="00826FEC"/>
    <w:rsid w:val="0082707E"/>
    <w:rsid w:val="008270E2"/>
    <w:rsid w:val="0082734F"/>
    <w:rsid w:val="00827CDB"/>
    <w:rsid w:val="00827E6C"/>
    <w:rsid w:val="00827E86"/>
    <w:rsid w:val="00830240"/>
    <w:rsid w:val="0083045A"/>
    <w:rsid w:val="00830927"/>
    <w:rsid w:val="00830E8A"/>
    <w:rsid w:val="0083100A"/>
    <w:rsid w:val="00831EF6"/>
    <w:rsid w:val="00832791"/>
    <w:rsid w:val="008332B8"/>
    <w:rsid w:val="00833321"/>
    <w:rsid w:val="0083344C"/>
    <w:rsid w:val="008337E3"/>
    <w:rsid w:val="00834173"/>
    <w:rsid w:val="008348F4"/>
    <w:rsid w:val="008349D0"/>
    <w:rsid w:val="00834A96"/>
    <w:rsid w:val="00834CB5"/>
    <w:rsid w:val="008357D2"/>
    <w:rsid w:val="00835C3B"/>
    <w:rsid w:val="00835D70"/>
    <w:rsid w:val="008365AF"/>
    <w:rsid w:val="008367B6"/>
    <w:rsid w:val="00836999"/>
    <w:rsid w:val="00836BD6"/>
    <w:rsid w:val="00837605"/>
    <w:rsid w:val="008379AB"/>
    <w:rsid w:val="00837ABE"/>
    <w:rsid w:val="00837CFE"/>
    <w:rsid w:val="00840075"/>
    <w:rsid w:val="00840199"/>
    <w:rsid w:val="00840979"/>
    <w:rsid w:val="00840B16"/>
    <w:rsid w:val="00840DBF"/>
    <w:rsid w:val="00840DEF"/>
    <w:rsid w:val="008414FB"/>
    <w:rsid w:val="00841D0E"/>
    <w:rsid w:val="00841E43"/>
    <w:rsid w:val="008420F7"/>
    <w:rsid w:val="0084280A"/>
    <w:rsid w:val="00842BFC"/>
    <w:rsid w:val="008437F9"/>
    <w:rsid w:val="0084391C"/>
    <w:rsid w:val="00843C72"/>
    <w:rsid w:val="00844476"/>
    <w:rsid w:val="00844586"/>
    <w:rsid w:val="00844DDF"/>
    <w:rsid w:val="00845273"/>
    <w:rsid w:val="0084676C"/>
    <w:rsid w:val="00847171"/>
    <w:rsid w:val="00847591"/>
    <w:rsid w:val="0085078D"/>
    <w:rsid w:val="008507F2"/>
    <w:rsid w:val="008508C5"/>
    <w:rsid w:val="008511A0"/>
    <w:rsid w:val="00851CED"/>
    <w:rsid w:val="00851EA0"/>
    <w:rsid w:val="00852127"/>
    <w:rsid w:val="00852222"/>
    <w:rsid w:val="008522D9"/>
    <w:rsid w:val="00852DB5"/>
    <w:rsid w:val="00852F15"/>
    <w:rsid w:val="0085322F"/>
    <w:rsid w:val="00853422"/>
    <w:rsid w:val="00853435"/>
    <w:rsid w:val="008537E1"/>
    <w:rsid w:val="00853803"/>
    <w:rsid w:val="00853DD0"/>
    <w:rsid w:val="008540F2"/>
    <w:rsid w:val="00854192"/>
    <w:rsid w:val="00854478"/>
    <w:rsid w:val="0085482A"/>
    <w:rsid w:val="00854BAC"/>
    <w:rsid w:val="00855482"/>
    <w:rsid w:val="008555DD"/>
    <w:rsid w:val="00855B6E"/>
    <w:rsid w:val="0085603F"/>
    <w:rsid w:val="008565FE"/>
    <w:rsid w:val="00856815"/>
    <w:rsid w:val="00860336"/>
    <w:rsid w:val="00860482"/>
    <w:rsid w:val="00860AF0"/>
    <w:rsid w:val="0086138E"/>
    <w:rsid w:val="008622BF"/>
    <w:rsid w:val="0086294E"/>
    <w:rsid w:val="00862B6B"/>
    <w:rsid w:val="00862ECC"/>
    <w:rsid w:val="00863016"/>
    <w:rsid w:val="00863B3C"/>
    <w:rsid w:val="00863BBC"/>
    <w:rsid w:val="00864074"/>
    <w:rsid w:val="0086480A"/>
    <w:rsid w:val="00865082"/>
    <w:rsid w:val="008668EF"/>
    <w:rsid w:val="0086793D"/>
    <w:rsid w:val="00870B02"/>
    <w:rsid w:val="0087237A"/>
    <w:rsid w:val="00872499"/>
    <w:rsid w:val="00872759"/>
    <w:rsid w:val="0087286B"/>
    <w:rsid w:val="00872DCA"/>
    <w:rsid w:val="00872FC6"/>
    <w:rsid w:val="008739BA"/>
    <w:rsid w:val="00873AAC"/>
    <w:rsid w:val="0087418E"/>
    <w:rsid w:val="00874599"/>
    <w:rsid w:val="00874D4D"/>
    <w:rsid w:val="00874D67"/>
    <w:rsid w:val="00874D6B"/>
    <w:rsid w:val="0087508D"/>
    <w:rsid w:val="00875DA0"/>
    <w:rsid w:val="00875E1D"/>
    <w:rsid w:val="00875FFA"/>
    <w:rsid w:val="00876055"/>
    <w:rsid w:val="008760AE"/>
    <w:rsid w:val="0087736F"/>
    <w:rsid w:val="008777BA"/>
    <w:rsid w:val="008808FB"/>
    <w:rsid w:val="00881485"/>
    <w:rsid w:val="0088154D"/>
    <w:rsid w:val="008820D6"/>
    <w:rsid w:val="00882981"/>
    <w:rsid w:val="00882E04"/>
    <w:rsid w:val="0088363C"/>
    <w:rsid w:val="008836F2"/>
    <w:rsid w:val="00883EE0"/>
    <w:rsid w:val="008848C4"/>
    <w:rsid w:val="00884CC2"/>
    <w:rsid w:val="008853E2"/>
    <w:rsid w:val="00885AD3"/>
    <w:rsid w:val="00886427"/>
    <w:rsid w:val="008870A4"/>
    <w:rsid w:val="0088737C"/>
    <w:rsid w:val="00887DE7"/>
    <w:rsid w:val="00890074"/>
    <w:rsid w:val="00890403"/>
    <w:rsid w:val="0089084F"/>
    <w:rsid w:val="00890A16"/>
    <w:rsid w:val="00890B11"/>
    <w:rsid w:val="00890BBE"/>
    <w:rsid w:val="008910F1"/>
    <w:rsid w:val="008922CE"/>
    <w:rsid w:val="008938FE"/>
    <w:rsid w:val="008947CF"/>
    <w:rsid w:val="00894C49"/>
    <w:rsid w:val="00894D71"/>
    <w:rsid w:val="008954F5"/>
    <w:rsid w:val="008965BD"/>
    <w:rsid w:val="0089664A"/>
    <w:rsid w:val="008979E0"/>
    <w:rsid w:val="00897F46"/>
    <w:rsid w:val="00897FF6"/>
    <w:rsid w:val="008A0443"/>
    <w:rsid w:val="008A0591"/>
    <w:rsid w:val="008A16D9"/>
    <w:rsid w:val="008A17F7"/>
    <w:rsid w:val="008A229D"/>
    <w:rsid w:val="008A23D6"/>
    <w:rsid w:val="008A3012"/>
    <w:rsid w:val="008A3191"/>
    <w:rsid w:val="008A354B"/>
    <w:rsid w:val="008A3AF5"/>
    <w:rsid w:val="008A441B"/>
    <w:rsid w:val="008A44DC"/>
    <w:rsid w:val="008A4716"/>
    <w:rsid w:val="008A501F"/>
    <w:rsid w:val="008A5616"/>
    <w:rsid w:val="008A5F5B"/>
    <w:rsid w:val="008A6CA5"/>
    <w:rsid w:val="008A720F"/>
    <w:rsid w:val="008A76FA"/>
    <w:rsid w:val="008B011D"/>
    <w:rsid w:val="008B01A8"/>
    <w:rsid w:val="008B0872"/>
    <w:rsid w:val="008B130D"/>
    <w:rsid w:val="008B1B72"/>
    <w:rsid w:val="008B1C28"/>
    <w:rsid w:val="008B1DB9"/>
    <w:rsid w:val="008B23D6"/>
    <w:rsid w:val="008B28FD"/>
    <w:rsid w:val="008B31E5"/>
    <w:rsid w:val="008B39C5"/>
    <w:rsid w:val="008B3D44"/>
    <w:rsid w:val="008B4B48"/>
    <w:rsid w:val="008B4FE4"/>
    <w:rsid w:val="008B50E9"/>
    <w:rsid w:val="008B5D1D"/>
    <w:rsid w:val="008B5EB5"/>
    <w:rsid w:val="008B6F55"/>
    <w:rsid w:val="008B7787"/>
    <w:rsid w:val="008C02A4"/>
    <w:rsid w:val="008C0901"/>
    <w:rsid w:val="008C269D"/>
    <w:rsid w:val="008C2FD5"/>
    <w:rsid w:val="008C30B9"/>
    <w:rsid w:val="008C34B0"/>
    <w:rsid w:val="008C3EAD"/>
    <w:rsid w:val="008C447C"/>
    <w:rsid w:val="008C4524"/>
    <w:rsid w:val="008C4546"/>
    <w:rsid w:val="008C46CF"/>
    <w:rsid w:val="008C4725"/>
    <w:rsid w:val="008C4D3E"/>
    <w:rsid w:val="008C4E2D"/>
    <w:rsid w:val="008C4EF3"/>
    <w:rsid w:val="008C519F"/>
    <w:rsid w:val="008C540D"/>
    <w:rsid w:val="008C541A"/>
    <w:rsid w:val="008C54BE"/>
    <w:rsid w:val="008C553A"/>
    <w:rsid w:val="008C5567"/>
    <w:rsid w:val="008C7B0A"/>
    <w:rsid w:val="008D0C10"/>
    <w:rsid w:val="008D0ED6"/>
    <w:rsid w:val="008D1031"/>
    <w:rsid w:val="008D10A8"/>
    <w:rsid w:val="008D15C9"/>
    <w:rsid w:val="008D29EA"/>
    <w:rsid w:val="008D3492"/>
    <w:rsid w:val="008D3CCF"/>
    <w:rsid w:val="008D3F4C"/>
    <w:rsid w:val="008D4583"/>
    <w:rsid w:val="008D4AF0"/>
    <w:rsid w:val="008D4CAA"/>
    <w:rsid w:val="008D50B0"/>
    <w:rsid w:val="008D51BB"/>
    <w:rsid w:val="008D5588"/>
    <w:rsid w:val="008D5594"/>
    <w:rsid w:val="008D5799"/>
    <w:rsid w:val="008D58C7"/>
    <w:rsid w:val="008D5C90"/>
    <w:rsid w:val="008D609B"/>
    <w:rsid w:val="008D68E2"/>
    <w:rsid w:val="008D6CCA"/>
    <w:rsid w:val="008D7300"/>
    <w:rsid w:val="008D7BB1"/>
    <w:rsid w:val="008E0052"/>
    <w:rsid w:val="008E0080"/>
    <w:rsid w:val="008E05D2"/>
    <w:rsid w:val="008E0A21"/>
    <w:rsid w:val="008E1308"/>
    <w:rsid w:val="008E14BF"/>
    <w:rsid w:val="008E1DE7"/>
    <w:rsid w:val="008E2570"/>
    <w:rsid w:val="008E3396"/>
    <w:rsid w:val="008E3BDE"/>
    <w:rsid w:val="008E3DF6"/>
    <w:rsid w:val="008E4229"/>
    <w:rsid w:val="008E4B59"/>
    <w:rsid w:val="008E586C"/>
    <w:rsid w:val="008E5991"/>
    <w:rsid w:val="008E6912"/>
    <w:rsid w:val="008E6946"/>
    <w:rsid w:val="008E7025"/>
    <w:rsid w:val="008E722F"/>
    <w:rsid w:val="008E742B"/>
    <w:rsid w:val="008F006E"/>
    <w:rsid w:val="008F0835"/>
    <w:rsid w:val="008F1623"/>
    <w:rsid w:val="008F185A"/>
    <w:rsid w:val="008F1E68"/>
    <w:rsid w:val="008F288C"/>
    <w:rsid w:val="008F2C6D"/>
    <w:rsid w:val="008F2C98"/>
    <w:rsid w:val="008F2FC4"/>
    <w:rsid w:val="008F3401"/>
    <w:rsid w:val="008F3D2F"/>
    <w:rsid w:val="008F4955"/>
    <w:rsid w:val="008F50E4"/>
    <w:rsid w:val="008F57A9"/>
    <w:rsid w:val="008F63CD"/>
    <w:rsid w:val="008F6BD4"/>
    <w:rsid w:val="008F6F1D"/>
    <w:rsid w:val="008F724B"/>
    <w:rsid w:val="008F780C"/>
    <w:rsid w:val="00900A56"/>
    <w:rsid w:val="00900DF5"/>
    <w:rsid w:val="00901777"/>
    <w:rsid w:val="00901A57"/>
    <w:rsid w:val="00902417"/>
    <w:rsid w:val="00902790"/>
    <w:rsid w:val="00903002"/>
    <w:rsid w:val="00903792"/>
    <w:rsid w:val="00903990"/>
    <w:rsid w:val="00903E68"/>
    <w:rsid w:val="009040AC"/>
    <w:rsid w:val="00904911"/>
    <w:rsid w:val="00904AFD"/>
    <w:rsid w:val="00905D88"/>
    <w:rsid w:val="009062E2"/>
    <w:rsid w:val="009065C4"/>
    <w:rsid w:val="0090663E"/>
    <w:rsid w:val="00906F21"/>
    <w:rsid w:val="00907A40"/>
    <w:rsid w:val="00907B49"/>
    <w:rsid w:val="00911879"/>
    <w:rsid w:val="00911F16"/>
    <w:rsid w:val="00912708"/>
    <w:rsid w:val="00912CD7"/>
    <w:rsid w:val="00912F97"/>
    <w:rsid w:val="009135DD"/>
    <w:rsid w:val="0091366D"/>
    <w:rsid w:val="009139A9"/>
    <w:rsid w:val="00913E11"/>
    <w:rsid w:val="00913FD9"/>
    <w:rsid w:val="00914408"/>
    <w:rsid w:val="00914791"/>
    <w:rsid w:val="0091484B"/>
    <w:rsid w:val="0091494D"/>
    <w:rsid w:val="009152CD"/>
    <w:rsid w:val="00915734"/>
    <w:rsid w:val="009159CC"/>
    <w:rsid w:val="00915EC2"/>
    <w:rsid w:val="00920177"/>
    <w:rsid w:val="009211E5"/>
    <w:rsid w:val="00921595"/>
    <w:rsid w:val="009221E7"/>
    <w:rsid w:val="0092227C"/>
    <w:rsid w:val="00922621"/>
    <w:rsid w:val="00922D01"/>
    <w:rsid w:val="009233C1"/>
    <w:rsid w:val="00923569"/>
    <w:rsid w:val="009235A8"/>
    <w:rsid w:val="00924D27"/>
    <w:rsid w:val="00924E81"/>
    <w:rsid w:val="0092540C"/>
    <w:rsid w:val="00926496"/>
    <w:rsid w:val="00926E14"/>
    <w:rsid w:val="00926EB2"/>
    <w:rsid w:val="0092701D"/>
    <w:rsid w:val="009276E3"/>
    <w:rsid w:val="00927B07"/>
    <w:rsid w:val="009305EC"/>
    <w:rsid w:val="00930963"/>
    <w:rsid w:val="00931370"/>
    <w:rsid w:val="00931833"/>
    <w:rsid w:val="009318E9"/>
    <w:rsid w:val="00931CA7"/>
    <w:rsid w:val="0093240C"/>
    <w:rsid w:val="00932DEC"/>
    <w:rsid w:val="00933647"/>
    <w:rsid w:val="0093366A"/>
    <w:rsid w:val="00934236"/>
    <w:rsid w:val="00934552"/>
    <w:rsid w:val="00934AFE"/>
    <w:rsid w:val="00934B8F"/>
    <w:rsid w:val="009354EB"/>
    <w:rsid w:val="00935D06"/>
    <w:rsid w:val="00935F93"/>
    <w:rsid w:val="0093615F"/>
    <w:rsid w:val="00936212"/>
    <w:rsid w:val="00936E6D"/>
    <w:rsid w:val="00937917"/>
    <w:rsid w:val="00937DFB"/>
    <w:rsid w:val="00937F6F"/>
    <w:rsid w:val="00937F85"/>
    <w:rsid w:val="00937FE9"/>
    <w:rsid w:val="009404CA"/>
    <w:rsid w:val="00940A46"/>
    <w:rsid w:val="00941241"/>
    <w:rsid w:val="00941380"/>
    <w:rsid w:val="00941459"/>
    <w:rsid w:val="0094225B"/>
    <w:rsid w:val="009427DC"/>
    <w:rsid w:val="00942B34"/>
    <w:rsid w:val="00943B66"/>
    <w:rsid w:val="00944091"/>
    <w:rsid w:val="00944105"/>
    <w:rsid w:val="00944DBE"/>
    <w:rsid w:val="009453AC"/>
    <w:rsid w:val="009454C5"/>
    <w:rsid w:val="00945B6A"/>
    <w:rsid w:val="00946010"/>
    <w:rsid w:val="0094680D"/>
    <w:rsid w:val="0094742D"/>
    <w:rsid w:val="009474D8"/>
    <w:rsid w:val="00947623"/>
    <w:rsid w:val="00947CF8"/>
    <w:rsid w:val="00947D8F"/>
    <w:rsid w:val="00950A47"/>
    <w:rsid w:val="0095127B"/>
    <w:rsid w:val="00951345"/>
    <w:rsid w:val="009516B8"/>
    <w:rsid w:val="00951740"/>
    <w:rsid w:val="00951749"/>
    <w:rsid w:val="00951EF9"/>
    <w:rsid w:val="00951F1D"/>
    <w:rsid w:val="0095206A"/>
    <w:rsid w:val="009524E9"/>
    <w:rsid w:val="009526DF"/>
    <w:rsid w:val="00954015"/>
    <w:rsid w:val="00954240"/>
    <w:rsid w:val="00954833"/>
    <w:rsid w:val="00954B90"/>
    <w:rsid w:val="00954DDA"/>
    <w:rsid w:val="009553A2"/>
    <w:rsid w:val="00955475"/>
    <w:rsid w:val="00955CB5"/>
    <w:rsid w:val="009565CE"/>
    <w:rsid w:val="009571B3"/>
    <w:rsid w:val="009579AB"/>
    <w:rsid w:val="00960B41"/>
    <w:rsid w:val="00962FBD"/>
    <w:rsid w:val="009634EA"/>
    <w:rsid w:val="00963777"/>
    <w:rsid w:val="009638E8"/>
    <w:rsid w:val="00963B89"/>
    <w:rsid w:val="00964055"/>
    <w:rsid w:val="00964A31"/>
    <w:rsid w:val="00964D77"/>
    <w:rsid w:val="00964FE5"/>
    <w:rsid w:val="00965D38"/>
    <w:rsid w:val="009664A4"/>
    <w:rsid w:val="00966538"/>
    <w:rsid w:val="00966A82"/>
    <w:rsid w:val="00966BB2"/>
    <w:rsid w:val="009672AC"/>
    <w:rsid w:val="009702FB"/>
    <w:rsid w:val="00970DA8"/>
    <w:rsid w:val="00971042"/>
    <w:rsid w:val="00971279"/>
    <w:rsid w:val="0097164F"/>
    <w:rsid w:val="009736AB"/>
    <w:rsid w:val="00973A0D"/>
    <w:rsid w:val="00974064"/>
    <w:rsid w:val="0097411A"/>
    <w:rsid w:val="009754A8"/>
    <w:rsid w:val="00976082"/>
    <w:rsid w:val="0097657D"/>
    <w:rsid w:val="00976A72"/>
    <w:rsid w:val="00976DAE"/>
    <w:rsid w:val="00977878"/>
    <w:rsid w:val="00977D49"/>
    <w:rsid w:val="009806A4"/>
    <w:rsid w:val="009806F3"/>
    <w:rsid w:val="00980AFA"/>
    <w:rsid w:val="00981923"/>
    <w:rsid w:val="00981C24"/>
    <w:rsid w:val="00981D34"/>
    <w:rsid w:val="00981D47"/>
    <w:rsid w:val="00982F56"/>
    <w:rsid w:val="009833AE"/>
    <w:rsid w:val="009835AB"/>
    <w:rsid w:val="00983CC2"/>
    <w:rsid w:val="00983F42"/>
    <w:rsid w:val="00983F65"/>
    <w:rsid w:val="00984FE6"/>
    <w:rsid w:val="009852C7"/>
    <w:rsid w:val="009854FE"/>
    <w:rsid w:val="00985B6D"/>
    <w:rsid w:val="009864C5"/>
    <w:rsid w:val="009867CF"/>
    <w:rsid w:val="0098680A"/>
    <w:rsid w:val="00986AC7"/>
    <w:rsid w:val="00986D9F"/>
    <w:rsid w:val="0098770F"/>
    <w:rsid w:val="00987FA1"/>
    <w:rsid w:val="00990C55"/>
    <w:rsid w:val="00990EE8"/>
    <w:rsid w:val="00991010"/>
    <w:rsid w:val="00991A9E"/>
    <w:rsid w:val="00991C1D"/>
    <w:rsid w:val="009921E5"/>
    <w:rsid w:val="009948F2"/>
    <w:rsid w:val="00995401"/>
    <w:rsid w:val="00995AFF"/>
    <w:rsid w:val="00995BCB"/>
    <w:rsid w:val="00995C00"/>
    <w:rsid w:val="009972B5"/>
    <w:rsid w:val="00997CD0"/>
    <w:rsid w:val="009A044C"/>
    <w:rsid w:val="009A0835"/>
    <w:rsid w:val="009A098E"/>
    <w:rsid w:val="009A0FD6"/>
    <w:rsid w:val="009A1A72"/>
    <w:rsid w:val="009A1B53"/>
    <w:rsid w:val="009A1D70"/>
    <w:rsid w:val="009A1F28"/>
    <w:rsid w:val="009A23DE"/>
    <w:rsid w:val="009A2D31"/>
    <w:rsid w:val="009A2F44"/>
    <w:rsid w:val="009A389B"/>
    <w:rsid w:val="009A3B0A"/>
    <w:rsid w:val="009A3BC8"/>
    <w:rsid w:val="009A412C"/>
    <w:rsid w:val="009A41F5"/>
    <w:rsid w:val="009A4538"/>
    <w:rsid w:val="009A4BF9"/>
    <w:rsid w:val="009A4F91"/>
    <w:rsid w:val="009A50B2"/>
    <w:rsid w:val="009A54A3"/>
    <w:rsid w:val="009A5793"/>
    <w:rsid w:val="009A7332"/>
    <w:rsid w:val="009A73ED"/>
    <w:rsid w:val="009B08D4"/>
    <w:rsid w:val="009B116A"/>
    <w:rsid w:val="009B1549"/>
    <w:rsid w:val="009B18A4"/>
    <w:rsid w:val="009B2A5C"/>
    <w:rsid w:val="009B2AD0"/>
    <w:rsid w:val="009B2BE1"/>
    <w:rsid w:val="009B3175"/>
    <w:rsid w:val="009B35C2"/>
    <w:rsid w:val="009B3995"/>
    <w:rsid w:val="009B3AFA"/>
    <w:rsid w:val="009B4150"/>
    <w:rsid w:val="009B4F0A"/>
    <w:rsid w:val="009B6513"/>
    <w:rsid w:val="009B7EAF"/>
    <w:rsid w:val="009C1616"/>
    <w:rsid w:val="009C1E73"/>
    <w:rsid w:val="009C2A9D"/>
    <w:rsid w:val="009C33B8"/>
    <w:rsid w:val="009C3613"/>
    <w:rsid w:val="009C3CFC"/>
    <w:rsid w:val="009C3E78"/>
    <w:rsid w:val="009C508A"/>
    <w:rsid w:val="009C53E2"/>
    <w:rsid w:val="009C59C9"/>
    <w:rsid w:val="009C59D6"/>
    <w:rsid w:val="009C6342"/>
    <w:rsid w:val="009C64BE"/>
    <w:rsid w:val="009C6714"/>
    <w:rsid w:val="009C68C6"/>
    <w:rsid w:val="009C6B3A"/>
    <w:rsid w:val="009C6E45"/>
    <w:rsid w:val="009C7CF0"/>
    <w:rsid w:val="009D08ED"/>
    <w:rsid w:val="009D0D1D"/>
    <w:rsid w:val="009D0E58"/>
    <w:rsid w:val="009D0EE0"/>
    <w:rsid w:val="009D12C0"/>
    <w:rsid w:val="009D2BEE"/>
    <w:rsid w:val="009D2FB2"/>
    <w:rsid w:val="009D314D"/>
    <w:rsid w:val="009D52AF"/>
    <w:rsid w:val="009D5399"/>
    <w:rsid w:val="009D74B7"/>
    <w:rsid w:val="009D7D6F"/>
    <w:rsid w:val="009E0362"/>
    <w:rsid w:val="009E0AB0"/>
    <w:rsid w:val="009E0B2A"/>
    <w:rsid w:val="009E16E8"/>
    <w:rsid w:val="009E1E65"/>
    <w:rsid w:val="009E2880"/>
    <w:rsid w:val="009E358B"/>
    <w:rsid w:val="009E389F"/>
    <w:rsid w:val="009E38EF"/>
    <w:rsid w:val="009E3DDA"/>
    <w:rsid w:val="009E456A"/>
    <w:rsid w:val="009E4925"/>
    <w:rsid w:val="009E4B9C"/>
    <w:rsid w:val="009E4E25"/>
    <w:rsid w:val="009E5980"/>
    <w:rsid w:val="009E5D99"/>
    <w:rsid w:val="009E5F6E"/>
    <w:rsid w:val="009E62EF"/>
    <w:rsid w:val="009E6A14"/>
    <w:rsid w:val="009E6EC9"/>
    <w:rsid w:val="009E7178"/>
    <w:rsid w:val="009E76DB"/>
    <w:rsid w:val="009E7AE9"/>
    <w:rsid w:val="009F05DF"/>
    <w:rsid w:val="009F0BF5"/>
    <w:rsid w:val="009F1141"/>
    <w:rsid w:val="009F16B4"/>
    <w:rsid w:val="009F20C3"/>
    <w:rsid w:val="009F22B9"/>
    <w:rsid w:val="009F24F6"/>
    <w:rsid w:val="009F27E0"/>
    <w:rsid w:val="009F2945"/>
    <w:rsid w:val="009F2AFC"/>
    <w:rsid w:val="009F2CC6"/>
    <w:rsid w:val="009F2CFF"/>
    <w:rsid w:val="009F3219"/>
    <w:rsid w:val="009F34D8"/>
    <w:rsid w:val="009F3691"/>
    <w:rsid w:val="009F36BB"/>
    <w:rsid w:val="009F39A4"/>
    <w:rsid w:val="009F3FD5"/>
    <w:rsid w:val="009F40F3"/>
    <w:rsid w:val="009F47A2"/>
    <w:rsid w:val="009F4972"/>
    <w:rsid w:val="009F4A20"/>
    <w:rsid w:val="009F4B12"/>
    <w:rsid w:val="009F5177"/>
    <w:rsid w:val="009F533C"/>
    <w:rsid w:val="009F53D7"/>
    <w:rsid w:val="009F676F"/>
    <w:rsid w:val="009F69E1"/>
    <w:rsid w:val="009F7445"/>
    <w:rsid w:val="009F7763"/>
    <w:rsid w:val="009F7D9B"/>
    <w:rsid w:val="00A00D75"/>
    <w:rsid w:val="00A01319"/>
    <w:rsid w:val="00A013B1"/>
    <w:rsid w:val="00A01445"/>
    <w:rsid w:val="00A014E2"/>
    <w:rsid w:val="00A017F0"/>
    <w:rsid w:val="00A022C0"/>
    <w:rsid w:val="00A02715"/>
    <w:rsid w:val="00A027F8"/>
    <w:rsid w:val="00A034F2"/>
    <w:rsid w:val="00A04633"/>
    <w:rsid w:val="00A048A4"/>
    <w:rsid w:val="00A04DDD"/>
    <w:rsid w:val="00A04E94"/>
    <w:rsid w:val="00A05730"/>
    <w:rsid w:val="00A05947"/>
    <w:rsid w:val="00A05B16"/>
    <w:rsid w:val="00A05DA6"/>
    <w:rsid w:val="00A05DE5"/>
    <w:rsid w:val="00A07339"/>
    <w:rsid w:val="00A079E3"/>
    <w:rsid w:val="00A07A3C"/>
    <w:rsid w:val="00A1069C"/>
    <w:rsid w:val="00A10A54"/>
    <w:rsid w:val="00A10F4F"/>
    <w:rsid w:val="00A111E7"/>
    <w:rsid w:val="00A114BC"/>
    <w:rsid w:val="00A115B6"/>
    <w:rsid w:val="00A115B7"/>
    <w:rsid w:val="00A115DA"/>
    <w:rsid w:val="00A1182A"/>
    <w:rsid w:val="00A11D46"/>
    <w:rsid w:val="00A11E85"/>
    <w:rsid w:val="00A12300"/>
    <w:rsid w:val="00A1249F"/>
    <w:rsid w:val="00A12631"/>
    <w:rsid w:val="00A12902"/>
    <w:rsid w:val="00A13DA9"/>
    <w:rsid w:val="00A14522"/>
    <w:rsid w:val="00A1524B"/>
    <w:rsid w:val="00A156E7"/>
    <w:rsid w:val="00A17C0B"/>
    <w:rsid w:val="00A17EB4"/>
    <w:rsid w:val="00A17FD4"/>
    <w:rsid w:val="00A20050"/>
    <w:rsid w:val="00A206A3"/>
    <w:rsid w:val="00A21522"/>
    <w:rsid w:val="00A219C4"/>
    <w:rsid w:val="00A21A54"/>
    <w:rsid w:val="00A21AE7"/>
    <w:rsid w:val="00A21F94"/>
    <w:rsid w:val="00A2201A"/>
    <w:rsid w:val="00A22056"/>
    <w:rsid w:val="00A22164"/>
    <w:rsid w:val="00A224AE"/>
    <w:rsid w:val="00A22D74"/>
    <w:rsid w:val="00A2332A"/>
    <w:rsid w:val="00A23D09"/>
    <w:rsid w:val="00A2500C"/>
    <w:rsid w:val="00A2545E"/>
    <w:rsid w:val="00A25DD6"/>
    <w:rsid w:val="00A25DFF"/>
    <w:rsid w:val="00A266A4"/>
    <w:rsid w:val="00A26DAB"/>
    <w:rsid w:val="00A30127"/>
    <w:rsid w:val="00A30A77"/>
    <w:rsid w:val="00A31051"/>
    <w:rsid w:val="00A318BF"/>
    <w:rsid w:val="00A31B32"/>
    <w:rsid w:val="00A32890"/>
    <w:rsid w:val="00A33431"/>
    <w:rsid w:val="00A336A0"/>
    <w:rsid w:val="00A33749"/>
    <w:rsid w:val="00A33A11"/>
    <w:rsid w:val="00A33F70"/>
    <w:rsid w:val="00A34DA5"/>
    <w:rsid w:val="00A35168"/>
    <w:rsid w:val="00A35DDC"/>
    <w:rsid w:val="00A36111"/>
    <w:rsid w:val="00A364D0"/>
    <w:rsid w:val="00A410CA"/>
    <w:rsid w:val="00A411BC"/>
    <w:rsid w:val="00A41217"/>
    <w:rsid w:val="00A412EC"/>
    <w:rsid w:val="00A4211B"/>
    <w:rsid w:val="00A4216B"/>
    <w:rsid w:val="00A436DA"/>
    <w:rsid w:val="00A43CD1"/>
    <w:rsid w:val="00A43F4D"/>
    <w:rsid w:val="00A44871"/>
    <w:rsid w:val="00A44AD5"/>
    <w:rsid w:val="00A4555F"/>
    <w:rsid w:val="00A462CC"/>
    <w:rsid w:val="00A4667B"/>
    <w:rsid w:val="00A47015"/>
    <w:rsid w:val="00A4792B"/>
    <w:rsid w:val="00A500FD"/>
    <w:rsid w:val="00A503F9"/>
    <w:rsid w:val="00A509C1"/>
    <w:rsid w:val="00A50C35"/>
    <w:rsid w:val="00A5224F"/>
    <w:rsid w:val="00A523C0"/>
    <w:rsid w:val="00A52639"/>
    <w:rsid w:val="00A526E5"/>
    <w:rsid w:val="00A527AE"/>
    <w:rsid w:val="00A53ABB"/>
    <w:rsid w:val="00A53E88"/>
    <w:rsid w:val="00A540C6"/>
    <w:rsid w:val="00A546C6"/>
    <w:rsid w:val="00A549A9"/>
    <w:rsid w:val="00A551CF"/>
    <w:rsid w:val="00A55659"/>
    <w:rsid w:val="00A55F21"/>
    <w:rsid w:val="00A560FB"/>
    <w:rsid w:val="00A562C3"/>
    <w:rsid w:val="00A564AF"/>
    <w:rsid w:val="00A56556"/>
    <w:rsid w:val="00A57AEE"/>
    <w:rsid w:val="00A6001A"/>
    <w:rsid w:val="00A602C7"/>
    <w:rsid w:val="00A602EA"/>
    <w:rsid w:val="00A60B5B"/>
    <w:rsid w:val="00A60C8B"/>
    <w:rsid w:val="00A611E7"/>
    <w:rsid w:val="00A61244"/>
    <w:rsid w:val="00A61A5A"/>
    <w:rsid w:val="00A61DA6"/>
    <w:rsid w:val="00A62878"/>
    <w:rsid w:val="00A6345E"/>
    <w:rsid w:val="00A63E0A"/>
    <w:rsid w:val="00A650DD"/>
    <w:rsid w:val="00A657A8"/>
    <w:rsid w:val="00A65BEB"/>
    <w:rsid w:val="00A65FF1"/>
    <w:rsid w:val="00A663BA"/>
    <w:rsid w:val="00A66D61"/>
    <w:rsid w:val="00A66FEE"/>
    <w:rsid w:val="00A6740A"/>
    <w:rsid w:val="00A67542"/>
    <w:rsid w:val="00A6784D"/>
    <w:rsid w:val="00A67B3B"/>
    <w:rsid w:val="00A7067F"/>
    <w:rsid w:val="00A70B11"/>
    <w:rsid w:val="00A70DDC"/>
    <w:rsid w:val="00A717FA"/>
    <w:rsid w:val="00A72273"/>
    <w:rsid w:val="00A7308C"/>
    <w:rsid w:val="00A7321A"/>
    <w:rsid w:val="00A7323B"/>
    <w:rsid w:val="00A738E7"/>
    <w:rsid w:val="00A73EEC"/>
    <w:rsid w:val="00A73F90"/>
    <w:rsid w:val="00A740BC"/>
    <w:rsid w:val="00A7436F"/>
    <w:rsid w:val="00A74B19"/>
    <w:rsid w:val="00A74FD5"/>
    <w:rsid w:val="00A752B5"/>
    <w:rsid w:val="00A75C9C"/>
    <w:rsid w:val="00A76102"/>
    <w:rsid w:val="00A761B5"/>
    <w:rsid w:val="00A76B0A"/>
    <w:rsid w:val="00A76B3C"/>
    <w:rsid w:val="00A77AB6"/>
    <w:rsid w:val="00A77B4B"/>
    <w:rsid w:val="00A80268"/>
    <w:rsid w:val="00A8044D"/>
    <w:rsid w:val="00A80BF8"/>
    <w:rsid w:val="00A80C5D"/>
    <w:rsid w:val="00A80F83"/>
    <w:rsid w:val="00A81264"/>
    <w:rsid w:val="00A812F7"/>
    <w:rsid w:val="00A817ED"/>
    <w:rsid w:val="00A818E5"/>
    <w:rsid w:val="00A81949"/>
    <w:rsid w:val="00A8202F"/>
    <w:rsid w:val="00A827EE"/>
    <w:rsid w:val="00A82A9D"/>
    <w:rsid w:val="00A82CB9"/>
    <w:rsid w:val="00A83122"/>
    <w:rsid w:val="00A832BF"/>
    <w:rsid w:val="00A8384E"/>
    <w:rsid w:val="00A839D0"/>
    <w:rsid w:val="00A83E0C"/>
    <w:rsid w:val="00A83F3E"/>
    <w:rsid w:val="00A8425D"/>
    <w:rsid w:val="00A8437A"/>
    <w:rsid w:val="00A84B75"/>
    <w:rsid w:val="00A858A0"/>
    <w:rsid w:val="00A85A0E"/>
    <w:rsid w:val="00A85F7F"/>
    <w:rsid w:val="00A86000"/>
    <w:rsid w:val="00A86750"/>
    <w:rsid w:val="00A86AA4"/>
    <w:rsid w:val="00A8712C"/>
    <w:rsid w:val="00A872ED"/>
    <w:rsid w:val="00A87762"/>
    <w:rsid w:val="00A87F3E"/>
    <w:rsid w:val="00A87F6B"/>
    <w:rsid w:val="00A90B04"/>
    <w:rsid w:val="00A90E4F"/>
    <w:rsid w:val="00A91072"/>
    <w:rsid w:val="00A91862"/>
    <w:rsid w:val="00A91C50"/>
    <w:rsid w:val="00A91F57"/>
    <w:rsid w:val="00A92AF3"/>
    <w:rsid w:val="00A92BEC"/>
    <w:rsid w:val="00A930D2"/>
    <w:rsid w:val="00A93F57"/>
    <w:rsid w:val="00A9426F"/>
    <w:rsid w:val="00A957AA"/>
    <w:rsid w:val="00A95A35"/>
    <w:rsid w:val="00A96D3E"/>
    <w:rsid w:val="00A97267"/>
    <w:rsid w:val="00A975A7"/>
    <w:rsid w:val="00A97E47"/>
    <w:rsid w:val="00AA02FE"/>
    <w:rsid w:val="00AA065A"/>
    <w:rsid w:val="00AA0777"/>
    <w:rsid w:val="00AA09BE"/>
    <w:rsid w:val="00AA0ADF"/>
    <w:rsid w:val="00AA0B81"/>
    <w:rsid w:val="00AA0E71"/>
    <w:rsid w:val="00AA10C9"/>
    <w:rsid w:val="00AA2216"/>
    <w:rsid w:val="00AA2C69"/>
    <w:rsid w:val="00AA2F2E"/>
    <w:rsid w:val="00AA311F"/>
    <w:rsid w:val="00AA3CE2"/>
    <w:rsid w:val="00AA45A5"/>
    <w:rsid w:val="00AA45E4"/>
    <w:rsid w:val="00AA4A4E"/>
    <w:rsid w:val="00AA4C17"/>
    <w:rsid w:val="00AA4F22"/>
    <w:rsid w:val="00AA5A3B"/>
    <w:rsid w:val="00AA5F74"/>
    <w:rsid w:val="00AA6EEB"/>
    <w:rsid w:val="00AA75AF"/>
    <w:rsid w:val="00AA7B0B"/>
    <w:rsid w:val="00AA7E04"/>
    <w:rsid w:val="00AB08E4"/>
    <w:rsid w:val="00AB18BA"/>
    <w:rsid w:val="00AB1EF1"/>
    <w:rsid w:val="00AB256C"/>
    <w:rsid w:val="00AB2DA9"/>
    <w:rsid w:val="00AB3430"/>
    <w:rsid w:val="00AB4478"/>
    <w:rsid w:val="00AB4B61"/>
    <w:rsid w:val="00AB4D29"/>
    <w:rsid w:val="00AB4D64"/>
    <w:rsid w:val="00AB5309"/>
    <w:rsid w:val="00AB56B1"/>
    <w:rsid w:val="00AB69D5"/>
    <w:rsid w:val="00AB6E67"/>
    <w:rsid w:val="00AB6FC6"/>
    <w:rsid w:val="00AB75E8"/>
    <w:rsid w:val="00AB787C"/>
    <w:rsid w:val="00AB7BFF"/>
    <w:rsid w:val="00AC0773"/>
    <w:rsid w:val="00AC084F"/>
    <w:rsid w:val="00AC0F90"/>
    <w:rsid w:val="00AC16C3"/>
    <w:rsid w:val="00AC2440"/>
    <w:rsid w:val="00AC3FF3"/>
    <w:rsid w:val="00AC4361"/>
    <w:rsid w:val="00AC4A33"/>
    <w:rsid w:val="00AC4D97"/>
    <w:rsid w:val="00AC59E9"/>
    <w:rsid w:val="00AC5C06"/>
    <w:rsid w:val="00AC5CA8"/>
    <w:rsid w:val="00AC5D37"/>
    <w:rsid w:val="00AC5E84"/>
    <w:rsid w:val="00AC6055"/>
    <w:rsid w:val="00AC61EE"/>
    <w:rsid w:val="00AC69FC"/>
    <w:rsid w:val="00AC6C60"/>
    <w:rsid w:val="00AC6D98"/>
    <w:rsid w:val="00AC7059"/>
    <w:rsid w:val="00AC74DD"/>
    <w:rsid w:val="00AC76C9"/>
    <w:rsid w:val="00AC76F5"/>
    <w:rsid w:val="00AD07B4"/>
    <w:rsid w:val="00AD0C9B"/>
    <w:rsid w:val="00AD168A"/>
    <w:rsid w:val="00AD173E"/>
    <w:rsid w:val="00AD19B6"/>
    <w:rsid w:val="00AD1B8B"/>
    <w:rsid w:val="00AD2309"/>
    <w:rsid w:val="00AD2546"/>
    <w:rsid w:val="00AD2AE3"/>
    <w:rsid w:val="00AD318B"/>
    <w:rsid w:val="00AD3A59"/>
    <w:rsid w:val="00AD3BF6"/>
    <w:rsid w:val="00AD3C60"/>
    <w:rsid w:val="00AD3CA1"/>
    <w:rsid w:val="00AD3FC9"/>
    <w:rsid w:val="00AD42A9"/>
    <w:rsid w:val="00AD44D4"/>
    <w:rsid w:val="00AD4B47"/>
    <w:rsid w:val="00AD62B1"/>
    <w:rsid w:val="00AD7E4B"/>
    <w:rsid w:val="00AE0289"/>
    <w:rsid w:val="00AE04BF"/>
    <w:rsid w:val="00AE055E"/>
    <w:rsid w:val="00AE0998"/>
    <w:rsid w:val="00AE175E"/>
    <w:rsid w:val="00AE1AD7"/>
    <w:rsid w:val="00AE2618"/>
    <w:rsid w:val="00AE28D4"/>
    <w:rsid w:val="00AE2A41"/>
    <w:rsid w:val="00AE4059"/>
    <w:rsid w:val="00AE4794"/>
    <w:rsid w:val="00AE48B1"/>
    <w:rsid w:val="00AE5438"/>
    <w:rsid w:val="00AE5DCF"/>
    <w:rsid w:val="00AE64F6"/>
    <w:rsid w:val="00AE658D"/>
    <w:rsid w:val="00AE6B7A"/>
    <w:rsid w:val="00AE72B6"/>
    <w:rsid w:val="00AE77B2"/>
    <w:rsid w:val="00AE7E8C"/>
    <w:rsid w:val="00AF0393"/>
    <w:rsid w:val="00AF0775"/>
    <w:rsid w:val="00AF105A"/>
    <w:rsid w:val="00AF2051"/>
    <w:rsid w:val="00AF27BE"/>
    <w:rsid w:val="00AF3282"/>
    <w:rsid w:val="00AF33E2"/>
    <w:rsid w:val="00AF3A47"/>
    <w:rsid w:val="00AF492B"/>
    <w:rsid w:val="00AF4C7E"/>
    <w:rsid w:val="00AF4CF1"/>
    <w:rsid w:val="00AF597D"/>
    <w:rsid w:val="00AF61EA"/>
    <w:rsid w:val="00AF6801"/>
    <w:rsid w:val="00AF6E6F"/>
    <w:rsid w:val="00AF78EB"/>
    <w:rsid w:val="00B001B8"/>
    <w:rsid w:val="00B00214"/>
    <w:rsid w:val="00B0068B"/>
    <w:rsid w:val="00B01062"/>
    <w:rsid w:val="00B01511"/>
    <w:rsid w:val="00B0165E"/>
    <w:rsid w:val="00B01840"/>
    <w:rsid w:val="00B01C34"/>
    <w:rsid w:val="00B01D1F"/>
    <w:rsid w:val="00B02132"/>
    <w:rsid w:val="00B026FA"/>
    <w:rsid w:val="00B02CB6"/>
    <w:rsid w:val="00B0313A"/>
    <w:rsid w:val="00B033D4"/>
    <w:rsid w:val="00B0348F"/>
    <w:rsid w:val="00B037EC"/>
    <w:rsid w:val="00B038B6"/>
    <w:rsid w:val="00B03F13"/>
    <w:rsid w:val="00B03F7C"/>
    <w:rsid w:val="00B0408D"/>
    <w:rsid w:val="00B05129"/>
    <w:rsid w:val="00B06294"/>
    <w:rsid w:val="00B063AC"/>
    <w:rsid w:val="00B063EE"/>
    <w:rsid w:val="00B06647"/>
    <w:rsid w:val="00B07125"/>
    <w:rsid w:val="00B07497"/>
    <w:rsid w:val="00B074F6"/>
    <w:rsid w:val="00B07A5D"/>
    <w:rsid w:val="00B07C40"/>
    <w:rsid w:val="00B07D6F"/>
    <w:rsid w:val="00B07ED6"/>
    <w:rsid w:val="00B1032A"/>
    <w:rsid w:val="00B117E5"/>
    <w:rsid w:val="00B122C1"/>
    <w:rsid w:val="00B1267F"/>
    <w:rsid w:val="00B138EE"/>
    <w:rsid w:val="00B13BC7"/>
    <w:rsid w:val="00B14683"/>
    <w:rsid w:val="00B14695"/>
    <w:rsid w:val="00B16313"/>
    <w:rsid w:val="00B16353"/>
    <w:rsid w:val="00B167C1"/>
    <w:rsid w:val="00B168CA"/>
    <w:rsid w:val="00B16D13"/>
    <w:rsid w:val="00B16F9D"/>
    <w:rsid w:val="00B201C0"/>
    <w:rsid w:val="00B2041E"/>
    <w:rsid w:val="00B208D7"/>
    <w:rsid w:val="00B20FE9"/>
    <w:rsid w:val="00B213CD"/>
    <w:rsid w:val="00B21DC2"/>
    <w:rsid w:val="00B22C3F"/>
    <w:rsid w:val="00B22F52"/>
    <w:rsid w:val="00B22F7D"/>
    <w:rsid w:val="00B23891"/>
    <w:rsid w:val="00B24823"/>
    <w:rsid w:val="00B24E83"/>
    <w:rsid w:val="00B2532C"/>
    <w:rsid w:val="00B2552C"/>
    <w:rsid w:val="00B258DD"/>
    <w:rsid w:val="00B25F76"/>
    <w:rsid w:val="00B265B7"/>
    <w:rsid w:val="00B26EC9"/>
    <w:rsid w:val="00B27774"/>
    <w:rsid w:val="00B3008C"/>
    <w:rsid w:val="00B30283"/>
    <w:rsid w:val="00B303CE"/>
    <w:rsid w:val="00B30E5F"/>
    <w:rsid w:val="00B3140D"/>
    <w:rsid w:val="00B3142E"/>
    <w:rsid w:val="00B322DC"/>
    <w:rsid w:val="00B3280F"/>
    <w:rsid w:val="00B331A9"/>
    <w:rsid w:val="00B33A12"/>
    <w:rsid w:val="00B33B96"/>
    <w:rsid w:val="00B33DF5"/>
    <w:rsid w:val="00B34961"/>
    <w:rsid w:val="00B34AFC"/>
    <w:rsid w:val="00B35563"/>
    <w:rsid w:val="00B35A3E"/>
    <w:rsid w:val="00B364AD"/>
    <w:rsid w:val="00B365F7"/>
    <w:rsid w:val="00B373B1"/>
    <w:rsid w:val="00B37804"/>
    <w:rsid w:val="00B37F2E"/>
    <w:rsid w:val="00B410F3"/>
    <w:rsid w:val="00B41607"/>
    <w:rsid w:val="00B419B1"/>
    <w:rsid w:val="00B41FB1"/>
    <w:rsid w:val="00B42210"/>
    <w:rsid w:val="00B42B87"/>
    <w:rsid w:val="00B42BA6"/>
    <w:rsid w:val="00B42BF5"/>
    <w:rsid w:val="00B43693"/>
    <w:rsid w:val="00B452AD"/>
    <w:rsid w:val="00B45C1C"/>
    <w:rsid w:val="00B45F7F"/>
    <w:rsid w:val="00B469D3"/>
    <w:rsid w:val="00B46D03"/>
    <w:rsid w:val="00B46EA9"/>
    <w:rsid w:val="00B46FBC"/>
    <w:rsid w:val="00B47301"/>
    <w:rsid w:val="00B47E67"/>
    <w:rsid w:val="00B50F7B"/>
    <w:rsid w:val="00B51784"/>
    <w:rsid w:val="00B51B62"/>
    <w:rsid w:val="00B52103"/>
    <w:rsid w:val="00B52AF0"/>
    <w:rsid w:val="00B52F6F"/>
    <w:rsid w:val="00B531BD"/>
    <w:rsid w:val="00B53214"/>
    <w:rsid w:val="00B535CB"/>
    <w:rsid w:val="00B5437F"/>
    <w:rsid w:val="00B54528"/>
    <w:rsid w:val="00B54551"/>
    <w:rsid w:val="00B545BF"/>
    <w:rsid w:val="00B547F7"/>
    <w:rsid w:val="00B5508D"/>
    <w:rsid w:val="00B5596A"/>
    <w:rsid w:val="00B55B58"/>
    <w:rsid w:val="00B55DBD"/>
    <w:rsid w:val="00B55DE9"/>
    <w:rsid w:val="00B56BCE"/>
    <w:rsid w:val="00B570B3"/>
    <w:rsid w:val="00B607BB"/>
    <w:rsid w:val="00B61123"/>
    <w:rsid w:val="00B61275"/>
    <w:rsid w:val="00B622B8"/>
    <w:rsid w:val="00B6308C"/>
    <w:rsid w:val="00B631B5"/>
    <w:rsid w:val="00B63315"/>
    <w:rsid w:val="00B63AD4"/>
    <w:rsid w:val="00B63D60"/>
    <w:rsid w:val="00B640BC"/>
    <w:rsid w:val="00B6470C"/>
    <w:rsid w:val="00B65418"/>
    <w:rsid w:val="00B65C2B"/>
    <w:rsid w:val="00B6636B"/>
    <w:rsid w:val="00B668EC"/>
    <w:rsid w:val="00B67A2C"/>
    <w:rsid w:val="00B67AC6"/>
    <w:rsid w:val="00B67E36"/>
    <w:rsid w:val="00B700C3"/>
    <w:rsid w:val="00B70FEF"/>
    <w:rsid w:val="00B71335"/>
    <w:rsid w:val="00B71F71"/>
    <w:rsid w:val="00B7237B"/>
    <w:rsid w:val="00B73475"/>
    <w:rsid w:val="00B73F9F"/>
    <w:rsid w:val="00B74409"/>
    <w:rsid w:val="00B74CE0"/>
    <w:rsid w:val="00B74D1E"/>
    <w:rsid w:val="00B75152"/>
    <w:rsid w:val="00B75976"/>
    <w:rsid w:val="00B75B76"/>
    <w:rsid w:val="00B75C8D"/>
    <w:rsid w:val="00B75C98"/>
    <w:rsid w:val="00B775B1"/>
    <w:rsid w:val="00B801EC"/>
    <w:rsid w:val="00B8056A"/>
    <w:rsid w:val="00B80B06"/>
    <w:rsid w:val="00B80F8A"/>
    <w:rsid w:val="00B81286"/>
    <w:rsid w:val="00B81A3F"/>
    <w:rsid w:val="00B81D35"/>
    <w:rsid w:val="00B82624"/>
    <w:rsid w:val="00B82A7B"/>
    <w:rsid w:val="00B82AD6"/>
    <w:rsid w:val="00B83489"/>
    <w:rsid w:val="00B844B3"/>
    <w:rsid w:val="00B8487B"/>
    <w:rsid w:val="00B84C4C"/>
    <w:rsid w:val="00B85157"/>
    <w:rsid w:val="00B85284"/>
    <w:rsid w:val="00B85574"/>
    <w:rsid w:val="00B85E2B"/>
    <w:rsid w:val="00B87757"/>
    <w:rsid w:val="00B87975"/>
    <w:rsid w:val="00B905DA"/>
    <w:rsid w:val="00B90D13"/>
    <w:rsid w:val="00B91BF9"/>
    <w:rsid w:val="00B931FE"/>
    <w:rsid w:val="00B93457"/>
    <w:rsid w:val="00B93DA8"/>
    <w:rsid w:val="00B93E01"/>
    <w:rsid w:val="00B9414A"/>
    <w:rsid w:val="00B942E1"/>
    <w:rsid w:val="00B9484E"/>
    <w:rsid w:val="00B94B1D"/>
    <w:rsid w:val="00B94CD4"/>
    <w:rsid w:val="00B952CB"/>
    <w:rsid w:val="00B95B2F"/>
    <w:rsid w:val="00B95E38"/>
    <w:rsid w:val="00B96B2F"/>
    <w:rsid w:val="00B96B51"/>
    <w:rsid w:val="00B96D00"/>
    <w:rsid w:val="00B9753B"/>
    <w:rsid w:val="00BA00B8"/>
    <w:rsid w:val="00BA02A3"/>
    <w:rsid w:val="00BA0579"/>
    <w:rsid w:val="00BA05DC"/>
    <w:rsid w:val="00BA13F8"/>
    <w:rsid w:val="00BA1CB6"/>
    <w:rsid w:val="00BA2F79"/>
    <w:rsid w:val="00BA3064"/>
    <w:rsid w:val="00BA30C1"/>
    <w:rsid w:val="00BA3950"/>
    <w:rsid w:val="00BA3C71"/>
    <w:rsid w:val="00BA3EF9"/>
    <w:rsid w:val="00BA4DF7"/>
    <w:rsid w:val="00BA5364"/>
    <w:rsid w:val="00BA5479"/>
    <w:rsid w:val="00BA54AE"/>
    <w:rsid w:val="00BA55C0"/>
    <w:rsid w:val="00BA59D2"/>
    <w:rsid w:val="00BA5E2D"/>
    <w:rsid w:val="00BA60D9"/>
    <w:rsid w:val="00BA6617"/>
    <w:rsid w:val="00BA6EE3"/>
    <w:rsid w:val="00BA76BE"/>
    <w:rsid w:val="00BB014D"/>
    <w:rsid w:val="00BB03C4"/>
    <w:rsid w:val="00BB0A0B"/>
    <w:rsid w:val="00BB1179"/>
    <w:rsid w:val="00BB1B84"/>
    <w:rsid w:val="00BB1D74"/>
    <w:rsid w:val="00BB2AEF"/>
    <w:rsid w:val="00BB2C2D"/>
    <w:rsid w:val="00BB2E4E"/>
    <w:rsid w:val="00BB2FC3"/>
    <w:rsid w:val="00BB312D"/>
    <w:rsid w:val="00BB360C"/>
    <w:rsid w:val="00BB3983"/>
    <w:rsid w:val="00BB3C61"/>
    <w:rsid w:val="00BB4751"/>
    <w:rsid w:val="00BB4F1C"/>
    <w:rsid w:val="00BB51B0"/>
    <w:rsid w:val="00BB56D3"/>
    <w:rsid w:val="00BB5722"/>
    <w:rsid w:val="00BB581D"/>
    <w:rsid w:val="00BB58B2"/>
    <w:rsid w:val="00BB5B04"/>
    <w:rsid w:val="00BB63E0"/>
    <w:rsid w:val="00BC0076"/>
    <w:rsid w:val="00BC103B"/>
    <w:rsid w:val="00BC1289"/>
    <w:rsid w:val="00BC2237"/>
    <w:rsid w:val="00BC2258"/>
    <w:rsid w:val="00BC302E"/>
    <w:rsid w:val="00BC3CA0"/>
    <w:rsid w:val="00BC3DCB"/>
    <w:rsid w:val="00BC4955"/>
    <w:rsid w:val="00BC4A16"/>
    <w:rsid w:val="00BC4C55"/>
    <w:rsid w:val="00BC4CF7"/>
    <w:rsid w:val="00BC51EF"/>
    <w:rsid w:val="00BC52B2"/>
    <w:rsid w:val="00BC57C7"/>
    <w:rsid w:val="00BC593B"/>
    <w:rsid w:val="00BC6BB0"/>
    <w:rsid w:val="00BC6DBE"/>
    <w:rsid w:val="00BC755B"/>
    <w:rsid w:val="00BC7ADE"/>
    <w:rsid w:val="00BC7BE8"/>
    <w:rsid w:val="00BC7F4F"/>
    <w:rsid w:val="00BD0338"/>
    <w:rsid w:val="00BD083B"/>
    <w:rsid w:val="00BD0C26"/>
    <w:rsid w:val="00BD1310"/>
    <w:rsid w:val="00BD178E"/>
    <w:rsid w:val="00BD17B4"/>
    <w:rsid w:val="00BD18CC"/>
    <w:rsid w:val="00BD1CEE"/>
    <w:rsid w:val="00BD1FCC"/>
    <w:rsid w:val="00BD2241"/>
    <w:rsid w:val="00BD2835"/>
    <w:rsid w:val="00BD36B7"/>
    <w:rsid w:val="00BD3864"/>
    <w:rsid w:val="00BD3A76"/>
    <w:rsid w:val="00BD3D46"/>
    <w:rsid w:val="00BD461D"/>
    <w:rsid w:val="00BD480C"/>
    <w:rsid w:val="00BD4827"/>
    <w:rsid w:val="00BD4E8B"/>
    <w:rsid w:val="00BD51E3"/>
    <w:rsid w:val="00BD53E8"/>
    <w:rsid w:val="00BD57E7"/>
    <w:rsid w:val="00BD58F0"/>
    <w:rsid w:val="00BD5905"/>
    <w:rsid w:val="00BD59D8"/>
    <w:rsid w:val="00BD5B44"/>
    <w:rsid w:val="00BD5FD1"/>
    <w:rsid w:val="00BD62DA"/>
    <w:rsid w:val="00BD6F7B"/>
    <w:rsid w:val="00BD72CF"/>
    <w:rsid w:val="00BD77D6"/>
    <w:rsid w:val="00BD7820"/>
    <w:rsid w:val="00BE0034"/>
    <w:rsid w:val="00BE0B74"/>
    <w:rsid w:val="00BE0FD4"/>
    <w:rsid w:val="00BE170F"/>
    <w:rsid w:val="00BE2D7C"/>
    <w:rsid w:val="00BE2EBC"/>
    <w:rsid w:val="00BE3D34"/>
    <w:rsid w:val="00BE504F"/>
    <w:rsid w:val="00BE5AD4"/>
    <w:rsid w:val="00BE5B52"/>
    <w:rsid w:val="00BE6145"/>
    <w:rsid w:val="00BE6D34"/>
    <w:rsid w:val="00BE7386"/>
    <w:rsid w:val="00BE792A"/>
    <w:rsid w:val="00BE7F23"/>
    <w:rsid w:val="00BF0181"/>
    <w:rsid w:val="00BF02A4"/>
    <w:rsid w:val="00BF13E2"/>
    <w:rsid w:val="00BF1E77"/>
    <w:rsid w:val="00BF24F7"/>
    <w:rsid w:val="00BF27BF"/>
    <w:rsid w:val="00BF27E2"/>
    <w:rsid w:val="00BF307A"/>
    <w:rsid w:val="00BF414E"/>
    <w:rsid w:val="00BF454C"/>
    <w:rsid w:val="00BF4556"/>
    <w:rsid w:val="00BF4E05"/>
    <w:rsid w:val="00BF5325"/>
    <w:rsid w:val="00BF60E5"/>
    <w:rsid w:val="00BF64EC"/>
    <w:rsid w:val="00BF77F7"/>
    <w:rsid w:val="00C00351"/>
    <w:rsid w:val="00C00E8A"/>
    <w:rsid w:val="00C01B35"/>
    <w:rsid w:val="00C02044"/>
    <w:rsid w:val="00C0218C"/>
    <w:rsid w:val="00C025AA"/>
    <w:rsid w:val="00C03A8A"/>
    <w:rsid w:val="00C047BD"/>
    <w:rsid w:val="00C0521C"/>
    <w:rsid w:val="00C05CE6"/>
    <w:rsid w:val="00C0613E"/>
    <w:rsid w:val="00C0645E"/>
    <w:rsid w:val="00C07BCB"/>
    <w:rsid w:val="00C11B61"/>
    <w:rsid w:val="00C11D72"/>
    <w:rsid w:val="00C125CA"/>
    <w:rsid w:val="00C12F57"/>
    <w:rsid w:val="00C13358"/>
    <w:rsid w:val="00C13407"/>
    <w:rsid w:val="00C13507"/>
    <w:rsid w:val="00C14522"/>
    <w:rsid w:val="00C1460C"/>
    <w:rsid w:val="00C1463D"/>
    <w:rsid w:val="00C146B2"/>
    <w:rsid w:val="00C14BEF"/>
    <w:rsid w:val="00C156B5"/>
    <w:rsid w:val="00C16690"/>
    <w:rsid w:val="00C166C2"/>
    <w:rsid w:val="00C1670D"/>
    <w:rsid w:val="00C16959"/>
    <w:rsid w:val="00C16F4D"/>
    <w:rsid w:val="00C175E6"/>
    <w:rsid w:val="00C17D89"/>
    <w:rsid w:val="00C20AED"/>
    <w:rsid w:val="00C20D66"/>
    <w:rsid w:val="00C214ED"/>
    <w:rsid w:val="00C215E5"/>
    <w:rsid w:val="00C220D3"/>
    <w:rsid w:val="00C228EA"/>
    <w:rsid w:val="00C23582"/>
    <w:rsid w:val="00C23676"/>
    <w:rsid w:val="00C23760"/>
    <w:rsid w:val="00C24370"/>
    <w:rsid w:val="00C24963"/>
    <w:rsid w:val="00C2525B"/>
    <w:rsid w:val="00C2588E"/>
    <w:rsid w:val="00C26DE1"/>
    <w:rsid w:val="00C276B0"/>
    <w:rsid w:val="00C279F7"/>
    <w:rsid w:val="00C27A0A"/>
    <w:rsid w:val="00C305D4"/>
    <w:rsid w:val="00C30E8D"/>
    <w:rsid w:val="00C321BF"/>
    <w:rsid w:val="00C33047"/>
    <w:rsid w:val="00C33049"/>
    <w:rsid w:val="00C33B94"/>
    <w:rsid w:val="00C33D4A"/>
    <w:rsid w:val="00C341B8"/>
    <w:rsid w:val="00C3433D"/>
    <w:rsid w:val="00C345AB"/>
    <w:rsid w:val="00C348C0"/>
    <w:rsid w:val="00C354FD"/>
    <w:rsid w:val="00C3566F"/>
    <w:rsid w:val="00C35BFA"/>
    <w:rsid w:val="00C35DEC"/>
    <w:rsid w:val="00C35F4E"/>
    <w:rsid w:val="00C360B3"/>
    <w:rsid w:val="00C36D8A"/>
    <w:rsid w:val="00C37CE4"/>
    <w:rsid w:val="00C37F6E"/>
    <w:rsid w:val="00C40370"/>
    <w:rsid w:val="00C40379"/>
    <w:rsid w:val="00C405C8"/>
    <w:rsid w:val="00C405E7"/>
    <w:rsid w:val="00C409E7"/>
    <w:rsid w:val="00C41227"/>
    <w:rsid w:val="00C41EE9"/>
    <w:rsid w:val="00C4253C"/>
    <w:rsid w:val="00C426E3"/>
    <w:rsid w:val="00C42999"/>
    <w:rsid w:val="00C43EC2"/>
    <w:rsid w:val="00C44331"/>
    <w:rsid w:val="00C446B0"/>
    <w:rsid w:val="00C45012"/>
    <w:rsid w:val="00C45AE0"/>
    <w:rsid w:val="00C46015"/>
    <w:rsid w:val="00C462CC"/>
    <w:rsid w:val="00C465EA"/>
    <w:rsid w:val="00C47429"/>
    <w:rsid w:val="00C47CF0"/>
    <w:rsid w:val="00C47D8D"/>
    <w:rsid w:val="00C50139"/>
    <w:rsid w:val="00C5015B"/>
    <w:rsid w:val="00C50606"/>
    <w:rsid w:val="00C51424"/>
    <w:rsid w:val="00C524AD"/>
    <w:rsid w:val="00C529D8"/>
    <w:rsid w:val="00C54BEC"/>
    <w:rsid w:val="00C54FCA"/>
    <w:rsid w:val="00C564A8"/>
    <w:rsid w:val="00C56717"/>
    <w:rsid w:val="00C56898"/>
    <w:rsid w:val="00C5726A"/>
    <w:rsid w:val="00C573FF"/>
    <w:rsid w:val="00C57931"/>
    <w:rsid w:val="00C57E83"/>
    <w:rsid w:val="00C6079E"/>
    <w:rsid w:val="00C617FA"/>
    <w:rsid w:val="00C63BA5"/>
    <w:rsid w:val="00C640BF"/>
    <w:rsid w:val="00C643DC"/>
    <w:rsid w:val="00C643EA"/>
    <w:rsid w:val="00C64C8A"/>
    <w:rsid w:val="00C65488"/>
    <w:rsid w:val="00C65926"/>
    <w:rsid w:val="00C65EB4"/>
    <w:rsid w:val="00C66CED"/>
    <w:rsid w:val="00C6782D"/>
    <w:rsid w:val="00C67A43"/>
    <w:rsid w:val="00C67AB7"/>
    <w:rsid w:val="00C7097D"/>
    <w:rsid w:val="00C70C9A"/>
    <w:rsid w:val="00C71236"/>
    <w:rsid w:val="00C721BA"/>
    <w:rsid w:val="00C724AC"/>
    <w:rsid w:val="00C72FC9"/>
    <w:rsid w:val="00C73EAF"/>
    <w:rsid w:val="00C746E0"/>
    <w:rsid w:val="00C74BFA"/>
    <w:rsid w:val="00C7524B"/>
    <w:rsid w:val="00C755D6"/>
    <w:rsid w:val="00C7569F"/>
    <w:rsid w:val="00C75AB2"/>
    <w:rsid w:val="00C75B61"/>
    <w:rsid w:val="00C75F45"/>
    <w:rsid w:val="00C800AA"/>
    <w:rsid w:val="00C80B3E"/>
    <w:rsid w:val="00C81159"/>
    <w:rsid w:val="00C82CB7"/>
    <w:rsid w:val="00C82DDF"/>
    <w:rsid w:val="00C83123"/>
    <w:rsid w:val="00C83717"/>
    <w:rsid w:val="00C83945"/>
    <w:rsid w:val="00C83F36"/>
    <w:rsid w:val="00C845DF"/>
    <w:rsid w:val="00C845E8"/>
    <w:rsid w:val="00C8505D"/>
    <w:rsid w:val="00C853C5"/>
    <w:rsid w:val="00C86507"/>
    <w:rsid w:val="00C86752"/>
    <w:rsid w:val="00C86B8E"/>
    <w:rsid w:val="00C86E51"/>
    <w:rsid w:val="00C87A8B"/>
    <w:rsid w:val="00C9047C"/>
    <w:rsid w:val="00C9089F"/>
    <w:rsid w:val="00C90917"/>
    <w:rsid w:val="00C90A7C"/>
    <w:rsid w:val="00C90F07"/>
    <w:rsid w:val="00C91090"/>
    <w:rsid w:val="00C91517"/>
    <w:rsid w:val="00C92147"/>
    <w:rsid w:val="00C927E8"/>
    <w:rsid w:val="00C92D63"/>
    <w:rsid w:val="00C93766"/>
    <w:rsid w:val="00C93DED"/>
    <w:rsid w:val="00C94092"/>
    <w:rsid w:val="00C944B2"/>
    <w:rsid w:val="00C94C99"/>
    <w:rsid w:val="00C94CE7"/>
    <w:rsid w:val="00C951EB"/>
    <w:rsid w:val="00C95EF4"/>
    <w:rsid w:val="00C95F17"/>
    <w:rsid w:val="00C96506"/>
    <w:rsid w:val="00C96733"/>
    <w:rsid w:val="00C96C40"/>
    <w:rsid w:val="00C970F4"/>
    <w:rsid w:val="00C97300"/>
    <w:rsid w:val="00C9732E"/>
    <w:rsid w:val="00C9738B"/>
    <w:rsid w:val="00C97D4E"/>
    <w:rsid w:val="00CA0047"/>
    <w:rsid w:val="00CA05A8"/>
    <w:rsid w:val="00CA0752"/>
    <w:rsid w:val="00CA08C0"/>
    <w:rsid w:val="00CA15ED"/>
    <w:rsid w:val="00CA19EF"/>
    <w:rsid w:val="00CA2012"/>
    <w:rsid w:val="00CA24AC"/>
    <w:rsid w:val="00CA27F0"/>
    <w:rsid w:val="00CA2C28"/>
    <w:rsid w:val="00CA35E6"/>
    <w:rsid w:val="00CA3953"/>
    <w:rsid w:val="00CA3C06"/>
    <w:rsid w:val="00CA3F72"/>
    <w:rsid w:val="00CA42E5"/>
    <w:rsid w:val="00CA4466"/>
    <w:rsid w:val="00CA492E"/>
    <w:rsid w:val="00CA4988"/>
    <w:rsid w:val="00CA4CFB"/>
    <w:rsid w:val="00CA544A"/>
    <w:rsid w:val="00CA55CF"/>
    <w:rsid w:val="00CA57BC"/>
    <w:rsid w:val="00CA59D0"/>
    <w:rsid w:val="00CA6E7E"/>
    <w:rsid w:val="00CA7D60"/>
    <w:rsid w:val="00CB0A0A"/>
    <w:rsid w:val="00CB0DD4"/>
    <w:rsid w:val="00CB15A4"/>
    <w:rsid w:val="00CB18D7"/>
    <w:rsid w:val="00CB1AE2"/>
    <w:rsid w:val="00CB217E"/>
    <w:rsid w:val="00CB2515"/>
    <w:rsid w:val="00CB2C2F"/>
    <w:rsid w:val="00CB2D77"/>
    <w:rsid w:val="00CB2E7E"/>
    <w:rsid w:val="00CB3828"/>
    <w:rsid w:val="00CB3E15"/>
    <w:rsid w:val="00CB49EE"/>
    <w:rsid w:val="00CB5B91"/>
    <w:rsid w:val="00CB5D34"/>
    <w:rsid w:val="00CB6948"/>
    <w:rsid w:val="00CC0202"/>
    <w:rsid w:val="00CC095D"/>
    <w:rsid w:val="00CC1141"/>
    <w:rsid w:val="00CC1183"/>
    <w:rsid w:val="00CC1A8F"/>
    <w:rsid w:val="00CC23F1"/>
    <w:rsid w:val="00CC2BEC"/>
    <w:rsid w:val="00CC322A"/>
    <w:rsid w:val="00CC362B"/>
    <w:rsid w:val="00CC3858"/>
    <w:rsid w:val="00CC3F5D"/>
    <w:rsid w:val="00CC4469"/>
    <w:rsid w:val="00CC5552"/>
    <w:rsid w:val="00CC6267"/>
    <w:rsid w:val="00CC6697"/>
    <w:rsid w:val="00CC6911"/>
    <w:rsid w:val="00CC6997"/>
    <w:rsid w:val="00CC69A0"/>
    <w:rsid w:val="00CC6D58"/>
    <w:rsid w:val="00CC7084"/>
    <w:rsid w:val="00CD108E"/>
    <w:rsid w:val="00CD133A"/>
    <w:rsid w:val="00CD17C8"/>
    <w:rsid w:val="00CD2332"/>
    <w:rsid w:val="00CD2799"/>
    <w:rsid w:val="00CD2C5F"/>
    <w:rsid w:val="00CD2C84"/>
    <w:rsid w:val="00CD2E4A"/>
    <w:rsid w:val="00CD2F04"/>
    <w:rsid w:val="00CD30C4"/>
    <w:rsid w:val="00CD315F"/>
    <w:rsid w:val="00CD33E5"/>
    <w:rsid w:val="00CD357F"/>
    <w:rsid w:val="00CD35C9"/>
    <w:rsid w:val="00CD4030"/>
    <w:rsid w:val="00CD50DC"/>
    <w:rsid w:val="00CD532A"/>
    <w:rsid w:val="00CD576E"/>
    <w:rsid w:val="00CD61AF"/>
    <w:rsid w:val="00CD6682"/>
    <w:rsid w:val="00CD69CA"/>
    <w:rsid w:val="00CD6DF7"/>
    <w:rsid w:val="00CD7592"/>
    <w:rsid w:val="00CD75D9"/>
    <w:rsid w:val="00CD788C"/>
    <w:rsid w:val="00CD78B1"/>
    <w:rsid w:val="00CD792D"/>
    <w:rsid w:val="00CE0166"/>
    <w:rsid w:val="00CE0EF0"/>
    <w:rsid w:val="00CE12FC"/>
    <w:rsid w:val="00CE13D8"/>
    <w:rsid w:val="00CE1613"/>
    <w:rsid w:val="00CE16E8"/>
    <w:rsid w:val="00CE1810"/>
    <w:rsid w:val="00CE19C8"/>
    <w:rsid w:val="00CE2EC6"/>
    <w:rsid w:val="00CE48A9"/>
    <w:rsid w:val="00CE5CD7"/>
    <w:rsid w:val="00CE63B0"/>
    <w:rsid w:val="00CE69CA"/>
    <w:rsid w:val="00CE6AA5"/>
    <w:rsid w:val="00CE6B6C"/>
    <w:rsid w:val="00CE7057"/>
    <w:rsid w:val="00CE78AF"/>
    <w:rsid w:val="00CF070B"/>
    <w:rsid w:val="00CF07D7"/>
    <w:rsid w:val="00CF0E0E"/>
    <w:rsid w:val="00CF1166"/>
    <w:rsid w:val="00CF173A"/>
    <w:rsid w:val="00CF190D"/>
    <w:rsid w:val="00CF1DAF"/>
    <w:rsid w:val="00CF1E1B"/>
    <w:rsid w:val="00CF28CC"/>
    <w:rsid w:val="00CF2CCC"/>
    <w:rsid w:val="00CF2DFB"/>
    <w:rsid w:val="00CF3E45"/>
    <w:rsid w:val="00CF3FE3"/>
    <w:rsid w:val="00CF3FF7"/>
    <w:rsid w:val="00CF4463"/>
    <w:rsid w:val="00CF476E"/>
    <w:rsid w:val="00CF56AF"/>
    <w:rsid w:val="00CF5766"/>
    <w:rsid w:val="00CF628E"/>
    <w:rsid w:val="00CF729C"/>
    <w:rsid w:val="00CF7F81"/>
    <w:rsid w:val="00D00D22"/>
    <w:rsid w:val="00D01BB7"/>
    <w:rsid w:val="00D01D47"/>
    <w:rsid w:val="00D022B2"/>
    <w:rsid w:val="00D02C74"/>
    <w:rsid w:val="00D02D80"/>
    <w:rsid w:val="00D030E4"/>
    <w:rsid w:val="00D03677"/>
    <w:rsid w:val="00D03FA2"/>
    <w:rsid w:val="00D048AC"/>
    <w:rsid w:val="00D0585C"/>
    <w:rsid w:val="00D05A1C"/>
    <w:rsid w:val="00D05FBB"/>
    <w:rsid w:val="00D06234"/>
    <w:rsid w:val="00D068A4"/>
    <w:rsid w:val="00D06CC9"/>
    <w:rsid w:val="00D07061"/>
    <w:rsid w:val="00D07887"/>
    <w:rsid w:val="00D07BAE"/>
    <w:rsid w:val="00D106D1"/>
    <w:rsid w:val="00D115EB"/>
    <w:rsid w:val="00D11D3D"/>
    <w:rsid w:val="00D12408"/>
    <w:rsid w:val="00D1310E"/>
    <w:rsid w:val="00D1334E"/>
    <w:rsid w:val="00D135AF"/>
    <w:rsid w:val="00D13A94"/>
    <w:rsid w:val="00D13D64"/>
    <w:rsid w:val="00D13E11"/>
    <w:rsid w:val="00D143E4"/>
    <w:rsid w:val="00D15C0E"/>
    <w:rsid w:val="00D165C4"/>
    <w:rsid w:val="00D1664A"/>
    <w:rsid w:val="00D16C1B"/>
    <w:rsid w:val="00D17AA2"/>
    <w:rsid w:val="00D17C77"/>
    <w:rsid w:val="00D2033A"/>
    <w:rsid w:val="00D2089A"/>
    <w:rsid w:val="00D213DD"/>
    <w:rsid w:val="00D2185F"/>
    <w:rsid w:val="00D21D31"/>
    <w:rsid w:val="00D21F63"/>
    <w:rsid w:val="00D22261"/>
    <w:rsid w:val="00D22CAC"/>
    <w:rsid w:val="00D22F73"/>
    <w:rsid w:val="00D23305"/>
    <w:rsid w:val="00D233B8"/>
    <w:rsid w:val="00D23598"/>
    <w:rsid w:val="00D235B5"/>
    <w:rsid w:val="00D238F8"/>
    <w:rsid w:val="00D24928"/>
    <w:rsid w:val="00D250A0"/>
    <w:rsid w:val="00D259CC"/>
    <w:rsid w:val="00D25F94"/>
    <w:rsid w:val="00D26713"/>
    <w:rsid w:val="00D26AF2"/>
    <w:rsid w:val="00D26DF9"/>
    <w:rsid w:val="00D2742D"/>
    <w:rsid w:val="00D2787C"/>
    <w:rsid w:val="00D278E7"/>
    <w:rsid w:val="00D27A2B"/>
    <w:rsid w:val="00D30397"/>
    <w:rsid w:val="00D306C0"/>
    <w:rsid w:val="00D30975"/>
    <w:rsid w:val="00D30F48"/>
    <w:rsid w:val="00D31271"/>
    <w:rsid w:val="00D321DC"/>
    <w:rsid w:val="00D32D84"/>
    <w:rsid w:val="00D3334B"/>
    <w:rsid w:val="00D3363D"/>
    <w:rsid w:val="00D33BC6"/>
    <w:rsid w:val="00D34264"/>
    <w:rsid w:val="00D3474B"/>
    <w:rsid w:val="00D348D3"/>
    <w:rsid w:val="00D3566C"/>
    <w:rsid w:val="00D3570F"/>
    <w:rsid w:val="00D3674E"/>
    <w:rsid w:val="00D36D94"/>
    <w:rsid w:val="00D371D9"/>
    <w:rsid w:val="00D37421"/>
    <w:rsid w:val="00D40467"/>
    <w:rsid w:val="00D40D86"/>
    <w:rsid w:val="00D41747"/>
    <w:rsid w:val="00D41F62"/>
    <w:rsid w:val="00D423BB"/>
    <w:rsid w:val="00D434F5"/>
    <w:rsid w:val="00D46564"/>
    <w:rsid w:val="00D46CC3"/>
    <w:rsid w:val="00D46DE1"/>
    <w:rsid w:val="00D47DD3"/>
    <w:rsid w:val="00D50A07"/>
    <w:rsid w:val="00D51872"/>
    <w:rsid w:val="00D5187E"/>
    <w:rsid w:val="00D51B44"/>
    <w:rsid w:val="00D51E87"/>
    <w:rsid w:val="00D52CF7"/>
    <w:rsid w:val="00D531C2"/>
    <w:rsid w:val="00D5374B"/>
    <w:rsid w:val="00D539E1"/>
    <w:rsid w:val="00D53E1B"/>
    <w:rsid w:val="00D53E40"/>
    <w:rsid w:val="00D54CFA"/>
    <w:rsid w:val="00D54E89"/>
    <w:rsid w:val="00D54E9D"/>
    <w:rsid w:val="00D556B0"/>
    <w:rsid w:val="00D563BE"/>
    <w:rsid w:val="00D575A2"/>
    <w:rsid w:val="00D603DD"/>
    <w:rsid w:val="00D60A3D"/>
    <w:rsid w:val="00D622F7"/>
    <w:rsid w:val="00D623F6"/>
    <w:rsid w:val="00D6296E"/>
    <w:rsid w:val="00D62F03"/>
    <w:rsid w:val="00D636F3"/>
    <w:rsid w:val="00D63876"/>
    <w:rsid w:val="00D63990"/>
    <w:rsid w:val="00D63BB1"/>
    <w:rsid w:val="00D641A2"/>
    <w:rsid w:val="00D64375"/>
    <w:rsid w:val="00D6479D"/>
    <w:rsid w:val="00D64831"/>
    <w:rsid w:val="00D6498C"/>
    <w:rsid w:val="00D649F9"/>
    <w:rsid w:val="00D64B1F"/>
    <w:rsid w:val="00D65096"/>
    <w:rsid w:val="00D659AE"/>
    <w:rsid w:val="00D667D9"/>
    <w:rsid w:val="00D6748A"/>
    <w:rsid w:val="00D677EF"/>
    <w:rsid w:val="00D679E7"/>
    <w:rsid w:val="00D67CFB"/>
    <w:rsid w:val="00D715DF"/>
    <w:rsid w:val="00D71808"/>
    <w:rsid w:val="00D71E7C"/>
    <w:rsid w:val="00D71EE6"/>
    <w:rsid w:val="00D7284D"/>
    <w:rsid w:val="00D729B1"/>
    <w:rsid w:val="00D72E97"/>
    <w:rsid w:val="00D73384"/>
    <w:rsid w:val="00D73A19"/>
    <w:rsid w:val="00D73FBE"/>
    <w:rsid w:val="00D74663"/>
    <w:rsid w:val="00D749C7"/>
    <w:rsid w:val="00D7522A"/>
    <w:rsid w:val="00D75496"/>
    <w:rsid w:val="00D7566C"/>
    <w:rsid w:val="00D75812"/>
    <w:rsid w:val="00D758D2"/>
    <w:rsid w:val="00D75C28"/>
    <w:rsid w:val="00D75C31"/>
    <w:rsid w:val="00D75CF9"/>
    <w:rsid w:val="00D7613F"/>
    <w:rsid w:val="00D76A20"/>
    <w:rsid w:val="00D76A21"/>
    <w:rsid w:val="00D77481"/>
    <w:rsid w:val="00D77600"/>
    <w:rsid w:val="00D77BA1"/>
    <w:rsid w:val="00D807F9"/>
    <w:rsid w:val="00D808E7"/>
    <w:rsid w:val="00D812BE"/>
    <w:rsid w:val="00D813D8"/>
    <w:rsid w:val="00D815B3"/>
    <w:rsid w:val="00D817FA"/>
    <w:rsid w:val="00D82122"/>
    <w:rsid w:val="00D824DE"/>
    <w:rsid w:val="00D8251E"/>
    <w:rsid w:val="00D82884"/>
    <w:rsid w:val="00D82E73"/>
    <w:rsid w:val="00D83094"/>
    <w:rsid w:val="00D84EA7"/>
    <w:rsid w:val="00D85228"/>
    <w:rsid w:val="00D8528F"/>
    <w:rsid w:val="00D856AA"/>
    <w:rsid w:val="00D86363"/>
    <w:rsid w:val="00D8671F"/>
    <w:rsid w:val="00D869A6"/>
    <w:rsid w:val="00D86B60"/>
    <w:rsid w:val="00D86F08"/>
    <w:rsid w:val="00D86F59"/>
    <w:rsid w:val="00D87809"/>
    <w:rsid w:val="00D878F9"/>
    <w:rsid w:val="00D87CC5"/>
    <w:rsid w:val="00D87D30"/>
    <w:rsid w:val="00D87E70"/>
    <w:rsid w:val="00D87EAC"/>
    <w:rsid w:val="00D87F33"/>
    <w:rsid w:val="00D91605"/>
    <w:rsid w:val="00D91607"/>
    <w:rsid w:val="00D917BA"/>
    <w:rsid w:val="00D91D4F"/>
    <w:rsid w:val="00D91DA8"/>
    <w:rsid w:val="00D91F47"/>
    <w:rsid w:val="00D91FC3"/>
    <w:rsid w:val="00D922B4"/>
    <w:rsid w:val="00D926C3"/>
    <w:rsid w:val="00D93300"/>
    <w:rsid w:val="00D938E8"/>
    <w:rsid w:val="00D94082"/>
    <w:rsid w:val="00D94840"/>
    <w:rsid w:val="00D94E59"/>
    <w:rsid w:val="00D95ABA"/>
    <w:rsid w:val="00D968C1"/>
    <w:rsid w:val="00D969F0"/>
    <w:rsid w:val="00D96A67"/>
    <w:rsid w:val="00D96CD0"/>
    <w:rsid w:val="00D97801"/>
    <w:rsid w:val="00D97DA2"/>
    <w:rsid w:val="00DA06C9"/>
    <w:rsid w:val="00DA17CC"/>
    <w:rsid w:val="00DA19B5"/>
    <w:rsid w:val="00DA1F68"/>
    <w:rsid w:val="00DA261B"/>
    <w:rsid w:val="00DA2835"/>
    <w:rsid w:val="00DA2ADD"/>
    <w:rsid w:val="00DA3132"/>
    <w:rsid w:val="00DA383E"/>
    <w:rsid w:val="00DA4E47"/>
    <w:rsid w:val="00DA5172"/>
    <w:rsid w:val="00DA6387"/>
    <w:rsid w:val="00DA6720"/>
    <w:rsid w:val="00DA6C60"/>
    <w:rsid w:val="00DA7E7F"/>
    <w:rsid w:val="00DA7F05"/>
    <w:rsid w:val="00DB0460"/>
    <w:rsid w:val="00DB2094"/>
    <w:rsid w:val="00DB2A7C"/>
    <w:rsid w:val="00DB2D32"/>
    <w:rsid w:val="00DB35AB"/>
    <w:rsid w:val="00DB3736"/>
    <w:rsid w:val="00DB3A72"/>
    <w:rsid w:val="00DB4088"/>
    <w:rsid w:val="00DB48F9"/>
    <w:rsid w:val="00DB51E8"/>
    <w:rsid w:val="00DB5488"/>
    <w:rsid w:val="00DB62C9"/>
    <w:rsid w:val="00DB7AB2"/>
    <w:rsid w:val="00DC02DC"/>
    <w:rsid w:val="00DC07F8"/>
    <w:rsid w:val="00DC0AF9"/>
    <w:rsid w:val="00DC0BE6"/>
    <w:rsid w:val="00DC0CB2"/>
    <w:rsid w:val="00DC113C"/>
    <w:rsid w:val="00DC1643"/>
    <w:rsid w:val="00DC1EF8"/>
    <w:rsid w:val="00DC2588"/>
    <w:rsid w:val="00DC33F1"/>
    <w:rsid w:val="00DC3715"/>
    <w:rsid w:val="00DC567B"/>
    <w:rsid w:val="00DC6073"/>
    <w:rsid w:val="00DC67E7"/>
    <w:rsid w:val="00DC6A9A"/>
    <w:rsid w:val="00DC6F50"/>
    <w:rsid w:val="00DC7011"/>
    <w:rsid w:val="00DC710E"/>
    <w:rsid w:val="00DC7311"/>
    <w:rsid w:val="00DC77C1"/>
    <w:rsid w:val="00DC7F9B"/>
    <w:rsid w:val="00DD0CF8"/>
    <w:rsid w:val="00DD1133"/>
    <w:rsid w:val="00DD117D"/>
    <w:rsid w:val="00DD1A28"/>
    <w:rsid w:val="00DD1BEC"/>
    <w:rsid w:val="00DD1FBA"/>
    <w:rsid w:val="00DD20AC"/>
    <w:rsid w:val="00DD2154"/>
    <w:rsid w:val="00DD2B1D"/>
    <w:rsid w:val="00DD3536"/>
    <w:rsid w:val="00DD3740"/>
    <w:rsid w:val="00DD388B"/>
    <w:rsid w:val="00DD3A58"/>
    <w:rsid w:val="00DD3DCD"/>
    <w:rsid w:val="00DD4CD2"/>
    <w:rsid w:val="00DD57C3"/>
    <w:rsid w:val="00DD69A6"/>
    <w:rsid w:val="00DD6A4B"/>
    <w:rsid w:val="00DD72D8"/>
    <w:rsid w:val="00DD7692"/>
    <w:rsid w:val="00DD7FE2"/>
    <w:rsid w:val="00DE03CB"/>
    <w:rsid w:val="00DE03E2"/>
    <w:rsid w:val="00DE08A5"/>
    <w:rsid w:val="00DE1049"/>
    <w:rsid w:val="00DE1EE7"/>
    <w:rsid w:val="00DE220F"/>
    <w:rsid w:val="00DE2263"/>
    <w:rsid w:val="00DE24A1"/>
    <w:rsid w:val="00DE2BFA"/>
    <w:rsid w:val="00DE3127"/>
    <w:rsid w:val="00DE3167"/>
    <w:rsid w:val="00DE3274"/>
    <w:rsid w:val="00DE4243"/>
    <w:rsid w:val="00DE433E"/>
    <w:rsid w:val="00DE4479"/>
    <w:rsid w:val="00DE4B98"/>
    <w:rsid w:val="00DE4E8B"/>
    <w:rsid w:val="00DE5726"/>
    <w:rsid w:val="00DE575F"/>
    <w:rsid w:val="00DE7E44"/>
    <w:rsid w:val="00DF2471"/>
    <w:rsid w:val="00DF26E3"/>
    <w:rsid w:val="00DF3069"/>
    <w:rsid w:val="00DF3081"/>
    <w:rsid w:val="00DF3577"/>
    <w:rsid w:val="00DF3E85"/>
    <w:rsid w:val="00DF3EA7"/>
    <w:rsid w:val="00DF4093"/>
    <w:rsid w:val="00DF42FD"/>
    <w:rsid w:val="00DF449B"/>
    <w:rsid w:val="00DF4A39"/>
    <w:rsid w:val="00DF4BC4"/>
    <w:rsid w:val="00DF55DA"/>
    <w:rsid w:val="00DF5651"/>
    <w:rsid w:val="00DF6415"/>
    <w:rsid w:val="00DF6887"/>
    <w:rsid w:val="00DF710F"/>
    <w:rsid w:val="00DF754B"/>
    <w:rsid w:val="00DF7574"/>
    <w:rsid w:val="00DF7B45"/>
    <w:rsid w:val="00E00852"/>
    <w:rsid w:val="00E0124E"/>
    <w:rsid w:val="00E01807"/>
    <w:rsid w:val="00E01F38"/>
    <w:rsid w:val="00E02285"/>
    <w:rsid w:val="00E02670"/>
    <w:rsid w:val="00E0296F"/>
    <w:rsid w:val="00E03631"/>
    <w:rsid w:val="00E04204"/>
    <w:rsid w:val="00E04838"/>
    <w:rsid w:val="00E04DB7"/>
    <w:rsid w:val="00E0579C"/>
    <w:rsid w:val="00E05884"/>
    <w:rsid w:val="00E06AEE"/>
    <w:rsid w:val="00E073B5"/>
    <w:rsid w:val="00E07E5C"/>
    <w:rsid w:val="00E10085"/>
    <w:rsid w:val="00E100D6"/>
    <w:rsid w:val="00E10C79"/>
    <w:rsid w:val="00E10CC5"/>
    <w:rsid w:val="00E112CF"/>
    <w:rsid w:val="00E12497"/>
    <w:rsid w:val="00E1284D"/>
    <w:rsid w:val="00E133F8"/>
    <w:rsid w:val="00E1348E"/>
    <w:rsid w:val="00E14578"/>
    <w:rsid w:val="00E148FD"/>
    <w:rsid w:val="00E1506E"/>
    <w:rsid w:val="00E152D5"/>
    <w:rsid w:val="00E15F21"/>
    <w:rsid w:val="00E15F36"/>
    <w:rsid w:val="00E16478"/>
    <w:rsid w:val="00E16A33"/>
    <w:rsid w:val="00E16EF0"/>
    <w:rsid w:val="00E16FC7"/>
    <w:rsid w:val="00E17269"/>
    <w:rsid w:val="00E17520"/>
    <w:rsid w:val="00E2022C"/>
    <w:rsid w:val="00E2087C"/>
    <w:rsid w:val="00E20A9A"/>
    <w:rsid w:val="00E20B28"/>
    <w:rsid w:val="00E219F0"/>
    <w:rsid w:val="00E21A5F"/>
    <w:rsid w:val="00E22489"/>
    <w:rsid w:val="00E22A90"/>
    <w:rsid w:val="00E22F47"/>
    <w:rsid w:val="00E2326E"/>
    <w:rsid w:val="00E2380E"/>
    <w:rsid w:val="00E238F7"/>
    <w:rsid w:val="00E23D44"/>
    <w:rsid w:val="00E240DE"/>
    <w:rsid w:val="00E24639"/>
    <w:rsid w:val="00E24A0D"/>
    <w:rsid w:val="00E2503C"/>
    <w:rsid w:val="00E2562D"/>
    <w:rsid w:val="00E26131"/>
    <w:rsid w:val="00E263BC"/>
    <w:rsid w:val="00E26A1A"/>
    <w:rsid w:val="00E26BA1"/>
    <w:rsid w:val="00E26F10"/>
    <w:rsid w:val="00E26FD2"/>
    <w:rsid w:val="00E3007A"/>
    <w:rsid w:val="00E30180"/>
    <w:rsid w:val="00E30465"/>
    <w:rsid w:val="00E32505"/>
    <w:rsid w:val="00E32585"/>
    <w:rsid w:val="00E32ED9"/>
    <w:rsid w:val="00E3319A"/>
    <w:rsid w:val="00E33EE5"/>
    <w:rsid w:val="00E34067"/>
    <w:rsid w:val="00E341D8"/>
    <w:rsid w:val="00E34776"/>
    <w:rsid w:val="00E348E2"/>
    <w:rsid w:val="00E352AE"/>
    <w:rsid w:val="00E358F6"/>
    <w:rsid w:val="00E35CD7"/>
    <w:rsid w:val="00E360D9"/>
    <w:rsid w:val="00E36B90"/>
    <w:rsid w:val="00E36BD6"/>
    <w:rsid w:val="00E37089"/>
    <w:rsid w:val="00E37623"/>
    <w:rsid w:val="00E37F75"/>
    <w:rsid w:val="00E401BC"/>
    <w:rsid w:val="00E4048A"/>
    <w:rsid w:val="00E412E5"/>
    <w:rsid w:val="00E416FD"/>
    <w:rsid w:val="00E425C1"/>
    <w:rsid w:val="00E436EA"/>
    <w:rsid w:val="00E4471D"/>
    <w:rsid w:val="00E44997"/>
    <w:rsid w:val="00E462FA"/>
    <w:rsid w:val="00E465DF"/>
    <w:rsid w:val="00E46BD0"/>
    <w:rsid w:val="00E46FE7"/>
    <w:rsid w:val="00E50565"/>
    <w:rsid w:val="00E50AC8"/>
    <w:rsid w:val="00E50E80"/>
    <w:rsid w:val="00E51145"/>
    <w:rsid w:val="00E5117D"/>
    <w:rsid w:val="00E5223D"/>
    <w:rsid w:val="00E52400"/>
    <w:rsid w:val="00E52552"/>
    <w:rsid w:val="00E528A4"/>
    <w:rsid w:val="00E53055"/>
    <w:rsid w:val="00E534EA"/>
    <w:rsid w:val="00E536B4"/>
    <w:rsid w:val="00E53F69"/>
    <w:rsid w:val="00E54636"/>
    <w:rsid w:val="00E54F90"/>
    <w:rsid w:val="00E55680"/>
    <w:rsid w:val="00E558E5"/>
    <w:rsid w:val="00E56E33"/>
    <w:rsid w:val="00E57EF9"/>
    <w:rsid w:val="00E60302"/>
    <w:rsid w:val="00E60502"/>
    <w:rsid w:val="00E6060E"/>
    <w:rsid w:val="00E607C8"/>
    <w:rsid w:val="00E60F24"/>
    <w:rsid w:val="00E61DBA"/>
    <w:rsid w:val="00E62A3F"/>
    <w:rsid w:val="00E62B39"/>
    <w:rsid w:val="00E62D2F"/>
    <w:rsid w:val="00E63836"/>
    <w:rsid w:val="00E63B64"/>
    <w:rsid w:val="00E63DAF"/>
    <w:rsid w:val="00E64600"/>
    <w:rsid w:val="00E6519A"/>
    <w:rsid w:val="00E651ED"/>
    <w:rsid w:val="00E65334"/>
    <w:rsid w:val="00E65C00"/>
    <w:rsid w:val="00E65F8F"/>
    <w:rsid w:val="00E66097"/>
    <w:rsid w:val="00E6700F"/>
    <w:rsid w:val="00E67562"/>
    <w:rsid w:val="00E675AF"/>
    <w:rsid w:val="00E67703"/>
    <w:rsid w:val="00E677D4"/>
    <w:rsid w:val="00E6780C"/>
    <w:rsid w:val="00E67D3F"/>
    <w:rsid w:val="00E70236"/>
    <w:rsid w:val="00E711DC"/>
    <w:rsid w:val="00E7184B"/>
    <w:rsid w:val="00E719AE"/>
    <w:rsid w:val="00E73343"/>
    <w:rsid w:val="00E7489B"/>
    <w:rsid w:val="00E749A4"/>
    <w:rsid w:val="00E75365"/>
    <w:rsid w:val="00E7619F"/>
    <w:rsid w:val="00E761F2"/>
    <w:rsid w:val="00E7644B"/>
    <w:rsid w:val="00E76823"/>
    <w:rsid w:val="00E77122"/>
    <w:rsid w:val="00E77691"/>
    <w:rsid w:val="00E77BE4"/>
    <w:rsid w:val="00E77F89"/>
    <w:rsid w:val="00E805E2"/>
    <w:rsid w:val="00E80CD8"/>
    <w:rsid w:val="00E80E49"/>
    <w:rsid w:val="00E80E50"/>
    <w:rsid w:val="00E81E35"/>
    <w:rsid w:val="00E822C1"/>
    <w:rsid w:val="00E823AC"/>
    <w:rsid w:val="00E825D5"/>
    <w:rsid w:val="00E82944"/>
    <w:rsid w:val="00E82F5D"/>
    <w:rsid w:val="00E83664"/>
    <w:rsid w:val="00E83A41"/>
    <w:rsid w:val="00E83F92"/>
    <w:rsid w:val="00E84A24"/>
    <w:rsid w:val="00E8516E"/>
    <w:rsid w:val="00E8534F"/>
    <w:rsid w:val="00E8557D"/>
    <w:rsid w:val="00E85CD8"/>
    <w:rsid w:val="00E85E12"/>
    <w:rsid w:val="00E86118"/>
    <w:rsid w:val="00E8640A"/>
    <w:rsid w:val="00E86661"/>
    <w:rsid w:val="00E86782"/>
    <w:rsid w:val="00E86991"/>
    <w:rsid w:val="00E8720E"/>
    <w:rsid w:val="00E874BE"/>
    <w:rsid w:val="00E874CA"/>
    <w:rsid w:val="00E878DB"/>
    <w:rsid w:val="00E9000E"/>
    <w:rsid w:val="00E9069E"/>
    <w:rsid w:val="00E91556"/>
    <w:rsid w:val="00E93C00"/>
    <w:rsid w:val="00E9455D"/>
    <w:rsid w:val="00E94CBD"/>
    <w:rsid w:val="00E951F4"/>
    <w:rsid w:val="00E95238"/>
    <w:rsid w:val="00E9574B"/>
    <w:rsid w:val="00E957AA"/>
    <w:rsid w:val="00E958DE"/>
    <w:rsid w:val="00E95CA8"/>
    <w:rsid w:val="00E96454"/>
    <w:rsid w:val="00E9648A"/>
    <w:rsid w:val="00E96589"/>
    <w:rsid w:val="00E96E03"/>
    <w:rsid w:val="00E97B1B"/>
    <w:rsid w:val="00EA0878"/>
    <w:rsid w:val="00EA0A80"/>
    <w:rsid w:val="00EA2B8C"/>
    <w:rsid w:val="00EA320A"/>
    <w:rsid w:val="00EA348C"/>
    <w:rsid w:val="00EA3986"/>
    <w:rsid w:val="00EA440B"/>
    <w:rsid w:val="00EA4551"/>
    <w:rsid w:val="00EA5956"/>
    <w:rsid w:val="00EA596C"/>
    <w:rsid w:val="00EA6B3D"/>
    <w:rsid w:val="00EA6DAB"/>
    <w:rsid w:val="00EA7833"/>
    <w:rsid w:val="00EA78B1"/>
    <w:rsid w:val="00EA791E"/>
    <w:rsid w:val="00EA7DCF"/>
    <w:rsid w:val="00EB08DD"/>
    <w:rsid w:val="00EB0AB1"/>
    <w:rsid w:val="00EB161C"/>
    <w:rsid w:val="00EB3381"/>
    <w:rsid w:val="00EB4562"/>
    <w:rsid w:val="00EB5254"/>
    <w:rsid w:val="00EB577A"/>
    <w:rsid w:val="00EB5960"/>
    <w:rsid w:val="00EB601A"/>
    <w:rsid w:val="00EB65E5"/>
    <w:rsid w:val="00EB6B6A"/>
    <w:rsid w:val="00EB720F"/>
    <w:rsid w:val="00EC07FA"/>
    <w:rsid w:val="00EC11BA"/>
    <w:rsid w:val="00EC1C11"/>
    <w:rsid w:val="00EC2363"/>
    <w:rsid w:val="00EC2855"/>
    <w:rsid w:val="00EC2A8E"/>
    <w:rsid w:val="00EC2A97"/>
    <w:rsid w:val="00EC2D9D"/>
    <w:rsid w:val="00EC36A0"/>
    <w:rsid w:val="00EC37A7"/>
    <w:rsid w:val="00EC4E85"/>
    <w:rsid w:val="00EC4FD6"/>
    <w:rsid w:val="00EC53ED"/>
    <w:rsid w:val="00EC5AFC"/>
    <w:rsid w:val="00EC5B0D"/>
    <w:rsid w:val="00EC5DDE"/>
    <w:rsid w:val="00EC5DEF"/>
    <w:rsid w:val="00EC5F44"/>
    <w:rsid w:val="00EC6042"/>
    <w:rsid w:val="00EC6CA0"/>
    <w:rsid w:val="00EC77D1"/>
    <w:rsid w:val="00EC78C1"/>
    <w:rsid w:val="00EC78D1"/>
    <w:rsid w:val="00EC7B50"/>
    <w:rsid w:val="00EC7DB3"/>
    <w:rsid w:val="00ED0075"/>
    <w:rsid w:val="00ED0653"/>
    <w:rsid w:val="00ED09AC"/>
    <w:rsid w:val="00ED0E7A"/>
    <w:rsid w:val="00ED100A"/>
    <w:rsid w:val="00ED1D13"/>
    <w:rsid w:val="00ED1E67"/>
    <w:rsid w:val="00ED24A0"/>
    <w:rsid w:val="00ED2665"/>
    <w:rsid w:val="00ED2BA0"/>
    <w:rsid w:val="00ED31AB"/>
    <w:rsid w:val="00ED32C8"/>
    <w:rsid w:val="00ED3558"/>
    <w:rsid w:val="00ED46D0"/>
    <w:rsid w:val="00ED4709"/>
    <w:rsid w:val="00ED4D67"/>
    <w:rsid w:val="00ED4DF3"/>
    <w:rsid w:val="00ED50B3"/>
    <w:rsid w:val="00ED51CF"/>
    <w:rsid w:val="00ED5295"/>
    <w:rsid w:val="00ED58EA"/>
    <w:rsid w:val="00ED5B4D"/>
    <w:rsid w:val="00ED5C00"/>
    <w:rsid w:val="00ED5D8C"/>
    <w:rsid w:val="00ED5EB7"/>
    <w:rsid w:val="00ED6E73"/>
    <w:rsid w:val="00EE004C"/>
    <w:rsid w:val="00EE0479"/>
    <w:rsid w:val="00EE0752"/>
    <w:rsid w:val="00EE0ECB"/>
    <w:rsid w:val="00EE125B"/>
    <w:rsid w:val="00EE1402"/>
    <w:rsid w:val="00EE1BBC"/>
    <w:rsid w:val="00EE216C"/>
    <w:rsid w:val="00EE2840"/>
    <w:rsid w:val="00EE30E3"/>
    <w:rsid w:val="00EE314D"/>
    <w:rsid w:val="00EE32B2"/>
    <w:rsid w:val="00EE337B"/>
    <w:rsid w:val="00EE3721"/>
    <w:rsid w:val="00EE389A"/>
    <w:rsid w:val="00EE4430"/>
    <w:rsid w:val="00EE48F2"/>
    <w:rsid w:val="00EE4C33"/>
    <w:rsid w:val="00EE4E35"/>
    <w:rsid w:val="00EE552D"/>
    <w:rsid w:val="00EE5F97"/>
    <w:rsid w:val="00EE601E"/>
    <w:rsid w:val="00EE63B1"/>
    <w:rsid w:val="00EE6C1F"/>
    <w:rsid w:val="00EE700B"/>
    <w:rsid w:val="00EE72C3"/>
    <w:rsid w:val="00EE7592"/>
    <w:rsid w:val="00EF2448"/>
    <w:rsid w:val="00EF323D"/>
    <w:rsid w:val="00EF362D"/>
    <w:rsid w:val="00EF42BD"/>
    <w:rsid w:val="00EF4459"/>
    <w:rsid w:val="00EF4465"/>
    <w:rsid w:val="00EF4A37"/>
    <w:rsid w:val="00EF4AFF"/>
    <w:rsid w:val="00EF4B6F"/>
    <w:rsid w:val="00EF4B92"/>
    <w:rsid w:val="00EF5DCA"/>
    <w:rsid w:val="00EF65C8"/>
    <w:rsid w:val="00EF679D"/>
    <w:rsid w:val="00EF74AF"/>
    <w:rsid w:val="00EF77F4"/>
    <w:rsid w:val="00EF7C9B"/>
    <w:rsid w:val="00EF7ED6"/>
    <w:rsid w:val="00EF7ED9"/>
    <w:rsid w:val="00F00507"/>
    <w:rsid w:val="00F006D7"/>
    <w:rsid w:val="00F00A67"/>
    <w:rsid w:val="00F01280"/>
    <w:rsid w:val="00F015DA"/>
    <w:rsid w:val="00F01DC6"/>
    <w:rsid w:val="00F025EF"/>
    <w:rsid w:val="00F03034"/>
    <w:rsid w:val="00F032AD"/>
    <w:rsid w:val="00F033E2"/>
    <w:rsid w:val="00F061D2"/>
    <w:rsid w:val="00F06449"/>
    <w:rsid w:val="00F06D7F"/>
    <w:rsid w:val="00F06E28"/>
    <w:rsid w:val="00F07B48"/>
    <w:rsid w:val="00F101D1"/>
    <w:rsid w:val="00F1166A"/>
    <w:rsid w:val="00F11777"/>
    <w:rsid w:val="00F119E0"/>
    <w:rsid w:val="00F12DAE"/>
    <w:rsid w:val="00F13001"/>
    <w:rsid w:val="00F1389A"/>
    <w:rsid w:val="00F13992"/>
    <w:rsid w:val="00F139E4"/>
    <w:rsid w:val="00F13AEE"/>
    <w:rsid w:val="00F142E0"/>
    <w:rsid w:val="00F14DFE"/>
    <w:rsid w:val="00F14FC9"/>
    <w:rsid w:val="00F15862"/>
    <w:rsid w:val="00F16138"/>
    <w:rsid w:val="00F16E5F"/>
    <w:rsid w:val="00F1733E"/>
    <w:rsid w:val="00F1737E"/>
    <w:rsid w:val="00F17514"/>
    <w:rsid w:val="00F20473"/>
    <w:rsid w:val="00F21424"/>
    <w:rsid w:val="00F21596"/>
    <w:rsid w:val="00F22251"/>
    <w:rsid w:val="00F224A9"/>
    <w:rsid w:val="00F22E8A"/>
    <w:rsid w:val="00F22E8F"/>
    <w:rsid w:val="00F22FE6"/>
    <w:rsid w:val="00F23157"/>
    <w:rsid w:val="00F23786"/>
    <w:rsid w:val="00F23957"/>
    <w:rsid w:val="00F239FB"/>
    <w:rsid w:val="00F23BEA"/>
    <w:rsid w:val="00F23CB4"/>
    <w:rsid w:val="00F24BA8"/>
    <w:rsid w:val="00F255BB"/>
    <w:rsid w:val="00F25975"/>
    <w:rsid w:val="00F2602D"/>
    <w:rsid w:val="00F276B8"/>
    <w:rsid w:val="00F277B1"/>
    <w:rsid w:val="00F27A18"/>
    <w:rsid w:val="00F27A8F"/>
    <w:rsid w:val="00F304A9"/>
    <w:rsid w:val="00F3148B"/>
    <w:rsid w:val="00F3154C"/>
    <w:rsid w:val="00F31820"/>
    <w:rsid w:val="00F32004"/>
    <w:rsid w:val="00F3201E"/>
    <w:rsid w:val="00F329CC"/>
    <w:rsid w:val="00F3300E"/>
    <w:rsid w:val="00F337CF"/>
    <w:rsid w:val="00F33BF7"/>
    <w:rsid w:val="00F34072"/>
    <w:rsid w:val="00F34A8B"/>
    <w:rsid w:val="00F35125"/>
    <w:rsid w:val="00F35709"/>
    <w:rsid w:val="00F367B5"/>
    <w:rsid w:val="00F36B3E"/>
    <w:rsid w:val="00F36C41"/>
    <w:rsid w:val="00F37107"/>
    <w:rsid w:val="00F371F3"/>
    <w:rsid w:val="00F37322"/>
    <w:rsid w:val="00F402F2"/>
    <w:rsid w:val="00F403EE"/>
    <w:rsid w:val="00F4084F"/>
    <w:rsid w:val="00F408E6"/>
    <w:rsid w:val="00F41618"/>
    <w:rsid w:val="00F41BCE"/>
    <w:rsid w:val="00F41F92"/>
    <w:rsid w:val="00F42560"/>
    <w:rsid w:val="00F42B7B"/>
    <w:rsid w:val="00F430F3"/>
    <w:rsid w:val="00F439A9"/>
    <w:rsid w:val="00F44E96"/>
    <w:rsid w:val="00F4589D"/>
    <w:rsid w:val="00F45B1E"/>
    <w:rsid w:val="00F47185"/>
    <w:rsid w:val="00F476C7"/>
    <w:rsid w:val="00F478C2"/>
    <w:rsid w:val="00F50344"/>
    <w:rsid w:val="00F50A81"/>
    <w:rsid w:val="00F51080"/>
    <w:rsid w:val="00F514C0"/>
    <w:rsid w:val="00F517EC"/>
    <w:rsid w:val="00F519BE"/>
    <w:rsid w:val="00F51BB8"/>
    <w:rsid w:val="00F51EDF"/>
    <w:rsid w:val="00F52572"/>
    <w:rsid w:val="00F526BB"/>
    <w:rsid w:val="00F52F22"/>
    <w:rsid w:val="00F53006"/>
    <w:rsid w:val="00F53566"/>
    <w:rsid w:val="00F535E1"/>
    <w:rsid w:val="00F53980"/>
    <w:rsid w:val="00F53A2D"/>
    <w:rsid w:val="00F53BF9"/>
    <w:rsid w:val="00F5410E"/>
    <w:rsid w:val="00F541E0"/>
    <w:rsid w:val="00F54D0B"/>
    <w:rsid w:val="00F54FD5"/>
    <w:rsid w:val="00F55092"/>
    <w:rsid w:val="00F552D4"/>
    <w:rsid w:val="00F555B7"/>
    <w:rsid w:val="00F561D0"/>
    <w:rsid w:val="00F56854"/>
    <w:rsid w:val="00F57168"/>
    <w:rsid w:val="00F57225"/>
    <w:rsid w:val="00F608BA"/>
    <w:rsid w:val="00F6162C"/>
    <w:rsid w:val="00F619C4"/>
    <w:rsid w:val="00F61CA4"/>
    <w:rsid w:val="00F61EB6"/>
    <w:rsid w:val="00F62363"/>
    <w:rsid w:val="00F625A9"/>
    <w:rsid w:val="00F627C2"/>
    <w:rsid w:val="00F62E57"/>
    <w:rsid w:val="00F633C1"/>
    <w:rsid w:val="00F63C8E"/>
    <w:rsid w:val="00F64222"/>
    <w:rsid w:val="00F64240"/>
    <w:rsid w:val="00F65C09"/>
    <w:rsid w:val="00F66337"/>
    <w:rsid w:val="00F672E1"/>
    <w:rsid w:val="00F7064A"/>
    <w:rsid w:val="00F7075D"/>
    <w:rsid w:val="00F70867"/>
    <w:rsid w:val="00F71DE9"/>
    <w:rsid w:val="00F720CD"/>
    <w:rsid w:val="00F72184"/>
    <w:rsid w:val="00F724D2"/>
    <w:rsid w:val="00F72837"/>
    <w:rsid w:val="00F72BDF"/>
    <w:rsid w:val="00F73F86"/>
    <w:rsid w:val="00F741B3"/>
    <w:rsid w:val="00F74260"/>
    <w:rsid w:val="00F742CA"/>
    <w:rsid w:val="00F74683"/>
    <w:rsid w:val="00F747FF"/>
    <w:rsid w:val="00F75462"/>
    <w:rsid w:val="00F75505"/>
    <w:rsid w:val="00F755AB"/>
    <w:rsid w:val="00F756FE"/>
    <w:rsid w:val="00F75731"/>
    <w:rsid w:val="00F75E4C"/>
    <w:rsid w:val="00F77120"/>
    <w:rsid w:val="00F80A66"/>
    <w:rsid w:val="00F80EF9"/>
    <w:rsid w:val="00F81416"/>
    <w:rsid w:val="00F81444"/>
    <w:rsid w:val="00F8198B"/>
    <w:rsid w:val="00F81B5E"/>
    <w:rsid w:val="00F82176"/>
    <w:rsid w:val="00F8223F"/>
    <w:rsid w:val="00F82743"/>
    <w:rsid w:val="00F8316C"/>
    <w:rsid w:val="00F83C2E"/>
    <w:rsid w:val="00F84094"/>
    <w:rsid w:val="00F84247"/>
    <w:rsid w:val="00F84341"/>
    <w:rsid w:val="00F84EA9"/>
    <w:rsid w:val="00F85007"/>
    <w:rsid w:val="00F866B8"/>
    <w:rsid w:val="00F86F61"/>
    <w:rsid w:val="00F87144"/>
    <w:rsid w:val="00F87B9F"/>
    <w:rsid w:val="00F901DA"/>
    <w:rsid w:val="00F9044F"/>
    <w:rsid w:val="00F90831"/>
    <w:rsid w:val="00F90CAF"/>
    <w:rsid w:val="00F90DD0"/>
    <w:rsid w:val="00F90F4D"/>
    <w:rsid w:val="00F91206"/>
    <w:rsid w:val="00F92754"/>
    <w:rsid w:val="00F92C1F"/>
    <w:rsid w:val="00F93D17"/>
    <w:rsid w:val="00F940F0"/>
    <w:rsid w:val="00F94611"/>
    <w:rsid w:val="00F9602D"/>
    <w:rsid w:val="00F963BE"/>
    <w:rsid w:val="00F9648C"/>
    <w:rsid w:val="00F9731B"/>
    <w:rsid w:val="00FA01CB"/>
    <w:rsid w:val="00FA0B25"/>
    <w:rsid w:val="00FA0F1D"/>
    <w:rsid w:val="00FA17F7"/>
    <w:rsid w:val="00FA1F69"/>
    <w:rsid w:val="00FA37CB"/>
    <w:rsid w:val="00FA3B95"/>
    <w:rsid w:val="00FA5D1B"/>
    <w:rsid w:val="00FA5E77"/>
    <w:rsid w:val="00FA5F7E"/>
    <w:rsid w:val="00FA614A"/>
    <w:rsid w:val="00FA66BB"/>
    <w:rsid w:val="00FA6843"/>
    <w:rsid w:val="00FA6CC3"/>
    <w:rsid w:val="00FA6F27"/>
    <w:rsid w:val="00FA76F4"/>
    <w:rsid w:val="00FB0E5D"/>
    <w:rsid w:val="00FB1335"/>
    <w:rsid w:val="00FB15A6"/>
    <w:rsid w:val="00FB1630"/>
    <w:rsid w:val="00FB1AAA"/>
    <w:rsid w:val="00FB1C9E"/>
    <w:rsid w:val="00FB207B"/>
    <w:rsid w:val="00FB245B"/>
    <w:rsid w:val="00FB2B3E"/>
    <w:rsid w:val="00FB2F58"/>
    <w:rsid w:val="00FB3373"/>
    <w:rsid w:val="00FB33B5"/>
    <w:rsid w:val="00FB3B57"/>
    <w:rsid w:val="00FB4D1A"/>
    <w:rsid w:val="00FB4F7E"/>
    <w:rsid w:val="00FB5EED"/>
    <w:rsid w:val="00FB6447"/>
    <w:rsid w:val="00FB66C2"/>
    <w:rsid w:val="00FB6795"/>
    <w:rsid w:val="00FB6890"/>
    <w:rsid w:val="00FB6982"/>
    <w:rsid w:val="00FB7271"/>
    <w:rsid w:val="00FB794C"/>
    <w:rsid w:val="00FB7A77"/>
    <w:rsid w:val="00FC07F2"/>
    <w:rsid w:val="00FC085E"/>
    <w:rsid w:val="00FC15C0"/>
    <w:rsid w:val="00FC1BCE"/>
    <w:rsid w:val="00FC1E33"/>
    <w:rsid w:val="00FC228F"/>
    <w:rsid w:val="00FC25F2"/>
    <w:rsid w:val="00FC319C"/>
    <w:rsid w:val="00FC3450"/>
    <w:rsid w:val="00FC3FEB"/>
    <w:rsid w:val="00FC40E8"/>
    <w:rsid w:val="00FC43E4"/>
    <w:rsid w:val="00FC468D"/>
    <w:rsid w:val="00FC5035"/>
    <w:rsid w:val="00FC54F1"/>
    <w:rsid w:val="00FC54FC"/>
    <w:rsid w:val="00FC5C5B"/>
    <w:rsid w:val="00FC5EB0"/>
    <w:rsid w:val="00FC612F"/>
    <w:rsid w:val="00FC669B"/>
    <w:rsid w:val="00FC7AD1"/>
    <w:rsid w:val="00FD0B65"/>
    <w:rsid w:val="00FD0B95"/>
    <w:rsid w:val="00FD1145"/>
    <w:rsid w:val="00FD136A"/>
    <w:rsid w:val="00FD1E47"/>
    <w:rsid w:val="00FD1F2D"/>
    <w:rsid w:val="00FD3729"/>
    <w:rsid w:val="00FD4276"/>
    <w:rsid w:val="00FD44C9"/>
    <w:rsid w:val="00FD5456"/>
    <w:rsid w:val="00FD55CA"/>
    <w:rsid w:val="00FD60F5"/>
    <w:rsid w:val="00FD69B7"/>
    <w:rsid w:val="00FD6A0F"/>
    <w:rsid w:val="00FD6CDD"/>
    <w:rsid w:val="00FD6FAF"/>
    <w:rsid w:val="00FD7046"/>
    <w:rsid w:val="00FD7FBB"/>
    <w:rsid w:val="00FE0151"/>
    <w:rsid w:val="00FE0920"/>
    <w:rsid w:val="00FE15B9"/>
    <w:rsid w:val="00FE2C1F"/>
    <w:rsid w:val="00FE2E43"/>
    <w:rsid w:val="00FE3462"/>
    <w:rsid w:val="00FE3953"/>
    <w:rsid w:val="00FE39FE"/>
    <w:rsid w:val="00FE3C52"/>
    <w:rsid w:val="00FE3CC7"/>
    <w:rsid w:val="00FE43EA"/>
    <w:rsid w:val="00FE44F6"/>
    <w:rsid w:val="00FE458A"/>
    <w:rsid w:val="00FE46B7"/>
    <w:rsid w:val="00FE5274"/>
    <w:rsid w:val="00FE56F7"/>
    <w:rsid w:val="00FE70B2"/>
    <w:rsid w:val="00FE7242"/>
    <w:rsid w:val="00FE73AC"/>
    <w:rsid w:val="00FE7CF4"/>
    <w:rsid w:val="00FF01EE"/>
    <w:rsid w:val="00FF0581"/>
    <w:rsid w:val="00FF137B"/>
    <w:rsid w:val="00FF28B3"/>
    <w:rsid w:val="00FF28D5"/>
    <w:rsid w:val="00FF2EDA"/>
    <w:rsid w:val="00FF2EF4"/>
    <w:rsid w:val="00FF2F73"/>
    <w:rsid w:val="00FF3F82"/>
    <w:rsid w:val="00FF4A36"/>
    <w:rsid w:val="00FF4DD8"/>
    <w:rsid w:val="00FF4E5E"/>
    <w:rsid w:val="00FF5877"/>
    <w:rsid w:val="00FF5E0B"/>
    <w:rsid w:val="00FF6119"/>
    <w:rsid w:val="00FF6166"/>
    <w:rsid w:val="00FF70FF"/>
    <w:rsid w:val="00FF7C33"/>
    <w:rsid w:val="00FF7F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EF"/>
    <w:rPr>
      <w:sz w:val="24"/>
      <w:szCs w:val="24"/>
    </w:rPr>
  </w:style>
  <w:style w:type="paragraph" w:styleId="Heading1">
    <w:name w:val="heading 1"/>
    <w:basedOn w:val="Normal"/>
    <w:next w:val="Normal"/>
    <w:link w:val="Heading1Char"/>
    <w:uiPriority w:val="99"/>
    <w:qFormat/>
    <w:rsid w:val="00BC51EF"/>
    <w:pPr>
      <w:keepNext/>
      <w:jc w:val="center"/>
      <w:outlineLvl w:val="0"/>
    </w:pPr>
    <w:rPr>
      <w:b/>
      <w:bCs/>
    </w:rPr>
  </w:style>
  <w:style w:type="paragraph" w:styleId="Heading2">
    <w:name w:val="heading 2"/>
    <w:basedOn w:val="Normal"/>
    <w:next w:val="Normal"/>
    <w:link w:val="Heading2Char"/>
    <w:uiPriority w:val="99"/>
    <w:qFormat/>
    <w:rsid w:val="00A61DA6"/>
    <w:pPr>
      <w:keepNext/>
      <w:spacing w:before="240" w:after="60" w:line="360" w:lineRule="auto"/>
      <w:ind w:firstLine="720"/>
      <w:jc w:val="center"/>
      <w:outlineLvl w:val="1"/>
    </w:pPr>
    <w:rPr>
      <w:b/>
      <w:bCs/>
      <w:i/>
      <w:iCs/>
      <w:sz w:val="28"/>
      <w:szCs w:val="28"/>
    </w:rPr>
  </w:style>
  <w:style w:type="paragraph" w:styleId="Heading3">
    <w:name w:val="heading 3"/>
    <w:basedOn w:val="Normal"/>
    <w:next w:val="Normal"/>
    <w:link w:val="Heading3Char"/>
    <w:uiPriority w:val="99"/>
    <w:qFormat/>
    <w:rsid w:val="00CF446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61DA6"/>
    <w:pPr>
      <w:keepNext/>
      <w:widowControl w:val="0"/>
      <w:autoSpaceDE w:val="0"/>
      <w:autoSpaceDN w:val="0"/>
      <w:adjustRightInd w:val="0"/>
      <w:spacing w:before="240" w:after="60"/>
      <w:outlineLvl w:val="3"/>
    </w:pPr>
    <w:rPr>
      <w:b/>
      <w:bCs/>
      <w:sz w:val="28"/>
      <w:szCs w:val="28"/>
    </w:rPr>
  </w:style>
  <w:style w:type="paragraph" w:styleId="Heading6">
    <w:name w:val="heading 6"/>
    <w:basedOn w:val="Normal"/>
    <w:next w:val="Normal"/>
    <w:link w:val="Heading6Char"/>
    <w:uiPriority w:val="99"/>
    <w:qFormat/>
    <w:rsid w:val="005D3670"/>
    <w:pPr>
      <w:widowControl w:val="0"/>
      <w:autoSpaceDE w:val="0"/>
      <w:autoSpaceDN w:val="0"/>
      <w:adjustRightInd w:val="0"/>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01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61DA6"/>
    <w:rPr>
      <w:b/>
      <w:bCs/>
      <w:i/>
      <w:iCs/>
      <w:sz w:val="28"/>
      <w:szCs w:val="28"/>
    </w:rPr>
  </w:style>
  <w:style w:type="character" w:customStyle="1" w:styleId="Heading3Char">
    <w:name w:val="Heading 3 Char"/>
    <w:basedOn w:val="DefaultParagraphFont"/>
    <w:link w:val="Heading3"/>
    <w:uiPriority w:val="99"/>
    <w:locked/>
    <w:rsid w:val="00CF4463"/>
    <w:rPr>
      <w:rFonts w:ascii="Arial" w:hAnsi="Arial" w:cs="Arial"/>
      <w:b/>
      <w:bCs/>
      <w:sz w:val="26"/>
      <w:szCs w:val="26"/>
    </w:rPr>
  </w:style>
  <w:style w:type="character" w:customStyle="1" w:styleId="Heading4Char">
    <w:name w:val="Heading 4 Char"/>
    <w:basedOn w:val="DefaultParagraphFont"/>
    <w:link w:val="Heading4"/>
    <w:uiPriority w:val="99"/>
    <w:locked/>
    <w:rsid w:val="00A61DA6"/>
    <w:rPr>
      <w:b/>
      <w:bCs/>
      <w:sz w:val="28"/>
      <w:szCs w:val="28"/>
    </w:rPr>
  </w:style>
  <w:style w:type="character" w:customStyle="1" w:styleId="Heading6Char">
    <w:name w:val="Heading 6 Char"/>
    <w:basedOn w:val="DefaultParagraphFont"/>
    <w:link w:val="Heading6"/>
    <w:uiPriority w:val="99"/>
    <w:locked/>
    <w:rsid w:val="005D3670"/>
    <w:rPr>
      <w:b/>
      <w:bCs/>
      <w:sz w:val="22"/>
      <w:szCs w:val="22"/>
    </w:rPr>
  </w:style>
  <w:style w:type="paragraph" w:styleId="Header">
    <w:name w:val="header"/>
    <w:basedOn w:val="Normal"/>
    <w:link w:val="HeaderChar"/>
    <w:uiPriority w:val="99"/>
    <w:rsid w:val="00BC51EF"/>
    <w:pPr>
      <w:tabs>
        <w:tab w:val="center" w:pos="4677"/>
        <w:tab w:val="right" w:pos="9355"/>
      </w:tabs>
    </w:pPr>
  </w:style>
  <w:style w:type="character" w:customStyle="1" w:styleId="HeaderChar">
    <w:name w:val="Header Char"/>
    <w:basedOn w:val="DefaultParagraphFont"/>
    <w:link w:val="Header"/>
    <w:uiPriority w:val="99"/>
    <w:locked/>
    <w:rsid w:val="009806F3"/>
    <w:rPr>
      <w:sz w:val="24"/>
      <w:szCs w:val="24"/>
    </w:rPr>
  </w:style>
  <w:style w:type="character" w:styleId="PageNumber">
    <w:name w:val="page number"/>
    <w:basedOn w:val="DefaultParagraphFont"/>
    <w:uiPriority w:val="99"/>
    <w:rsid w:val="00BC51EF"/>
  </w:style>
  <w:style w:type="paragraph" w:styleId="BodyText">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Normal"/>
    <w:link w:val="BodyTextChar"/>
    <w:uiPriority w:val="99"/>
    <w:rsid w:val="00D729B1"/>
    <w:pPr>
      <w:widowControl w:val="0"/>
      <w:adjustRightInd w:val="0"/>
      <w:spacing w:after="160" w:line="240" w:lineRule="exact"/>
      <w:jc w:val="right"/>
    </w:pPr>
    <w:rPr>
      <w:rFonts w:ascii="Arial" w:hAnsi="Arial" w:cs="Arial"/>
      <w:sz w:val="20"/>
      <w:szCs w:val="20"/>
      <w:lang w:val="en-GB" w:eastAsia="en-US"/>
    </w:rPr>
  </w:style>
  <w:style w:type="character" w:customStyle="1" w:styleId="BodyTextChar">
    <w:name w:val="Body Text Char"/>
    <w:aliases w:val="Знак2 Char,Основной текст Знак Знак Знак Char,Основной текст Знак1 Знак Знак Знак Char,Основной текст Знак Знак Знак Знак Знак Char,Знак Знак Знак Знак Знак Знак Char,Знак Знак1 Знак Знак Знак Char,Основной текст Знак2 Знак Знак Char"/>
    <w:basedOn w:val="DefaultParagraphFont"/>
    <w:link w:val="BodyText"/>
    <w:uiPriority w:val="99"/>
    <w:locked/>
    <w:rsid w:val="004C3658"/>
    <w:rPr>
      <w:sz w:val="24"/>
      <w:szCs w:val="24"/>
    </w:rPr>
  </w:style>
  <w:style w:type="paragraph" w:styleId="BodyText2">
    <w:name w:val="Body Text 2"/>
    <w:aliases w:val="Основной текст 2 Знак"/>
    <w:basedOn w:val="Normal"/>
    <w:link w:val="BodyText2Char"/>
    <w:uiPriority w:val="99"/>
    <w:rsid w:val="00BC51EF"/>
    <w:rPr>
      <w:i/>
      <w:iCs/>
    </w:rPr>
  </w:style>
  <w:style w:type="character" w:customStyle="1" w:styleId="BodyText2Char">
    <w:name w:val="Body Text 2 Char"/>
    <w:aliases w:val="Основной текст 2 Знак Char"/>
    <w:basedOn w:val="DefaultParagraphFont"/>
    <w:link w:val="BodyText2"/>
    <w:uiPriority w:val="99"/>
    <w:semiHidden/>
    <w:locked/>
    <w:rsid w:val="003E001A"/>
    <w:rPr>
      <w:sz w:val="24"/>
      <w:szCs w:val="24"/>
    </w:rPr>
  </w:style>
  <w:style w:type="paragraph" w:styleId="BodyText3">
    <w:name w:val="Body Text 3"/>
    <w:basedOn w:val="Normal"/>
    <w:link w:val="BodyText3Char"/>
    <w:uiPriority w:val="99"/>
    <w:rsid w:val="00BC51EF"/>
    <w:pPr>
      <w:jc w:val="right"/>
    </w:pPr>
    <w:rPr>
      <w:b/>
      <w:bCs/>
      <w:i/>
      <w:iCs/>
      <w:sz w:val="20"/>
      <w:szCs w:val="20"/>
    </w:rPr>
  </w:style>
  <w:style w:type="character" w:customStyle="1" w:styleId="BodyText3Char">
    <w:name w:val="Body Text 3 Char"/>
    <w:basedOn w:val="DefaultParagraphFont"/>
    <w:link w:val="BodyText3"/>
    <w:uiPriority w:val="99"/>
    <w:locked/>
    <w:rsid w:val="0077553E"/>
    <w:rPr>
      <w:b/>
      <w:bCs/>
      <w:i/>
      <w:iCs/>
      <w:sz w:val="24"/>
      <w:szCs w:val="24"/>
    </w:rPr>
  </w:style>
  <w:style w:type="paragraph" w:styleId="FootnoteText">
    <w:name w:val="footnote text"/>
    <w:basedOn w:val="Normal"/>
    <w:link w:val="FootnoteTextChar"/>
    <w:uiPriority w:val="99"/>
    <w:semiHidden/>
    <w:rsid w:val="00BC51EF"/>
    <w:rPr>
      <w:sz w:val="20"/>
      <w:szCs w:val="20"/>
    </w:rPr>
  </w:style>
  <w:style w:type="character" w:customStyle="1" w:styleId="FootnoteTextChar">
    <w:name w:val="Footnote Text Char"/>
    <w:basedOn w:val="DefaultParagraphFont"/>
    <w:link w:val="FootnoteText"/>
    <w:uiPriority w:val="99"/>
    <w:semiHidden/>
    <w:locked/>
    <w:rsid w:val="005F7284"/>
  </w:style>
  <w:style w:type="character" w:styleId="FootnoteReference">
    <w:name w:val="footnote reference"/>
    <w:basedOn w:val="DefaultParagraphFont"/>
    <w:uiPriority w:val="99"/>
    <w:semiHidden/>
    <w:rsid w:val="00BC51EF"/>
    <w:rPr>
      <w:vertAlign w:val="superscript"/>
    </w:rPr>
  </w:style>
  <w:style w:type="paragraph" w:customStyle="1" w:styleId="ConsPlusNormal">
    <w:name w:val="ConsPlusNormal"/>
    <w:uiPriority w:val="99"/>
    <w:rsid w:val="00CA3C06"/>
    <w:pPr>
      <w:widowControl w:val="0"/>
      <w:autoSpaceDE w:val="0"/>
      <w:autoSpaceDN w:val="0"/>
      <w:adjustRightInd w:val="0"/>
      <w:ind w:firstLine="720"/>
    </w:pPr>
    <w:rPr>
      <w:rFonts w:ascii="Arial" w:hAnsi="Arial" w:cs="Arial"/>
      <w:sz w:val="20"/>
      <w:szCs w:val="20"/>
    </w:rPr>
  </w:style>
  <w:style w:type="paragraph" w:customStyle="1" w:styleId="caaieiaie3">
    <w:name w:val="caaieiaie 3"/>
    <w:basedOn w:val="Normal"/>
    <w:next w:val="Normal"/>
    <w:uiPriority w:val="99"/>
    <w:rsid w:val="004C3658"/>
    <w:pPr>
      <w:keepNext/>
    </w:pPr>
    <w:rPr>
      <w:sz w:val="28"/>
      <w:szCs w:val="28"/>
    </w:rPr>
  </w:style>
  <w:style w:type="paragraph" w:styleId="NormalWeb">
    <w:name w:val="Normal (Web)"/>
    <w:basedOn w:val="Normal"/>
    <w:uiPriority w:val="99"/>
    <w:rsid w:val="001C4E2F"/>
    <w:pPr>
      <w:spacing w:before="100" w:beforeAutospacing="1" w:after="100" w:afterAutospacing="1"/>
    </w:pPr>
  </w:style>
  <w:style w:type="paragraph" w:styleId="BodyTextIndent3">
    <w:name w:val="Body Text Indent 3"/>
    <w:basedOn w:val="Normal"/>
    <w:link w:val="BodyTextIndent3Char"/>
    <w:uiPriority w:val="99"/>
    <w:rsid w:val="007F7D33"/>
    <w:pPr>
      <w:ind w:firstLine="708"/>
      <w:jc w:val="both"/>
    </w:pPr>
    <w:rPr>
      <w:color w:val="FF0000"/>
    </w:rPr>
  </w:style>
  <w:style w:type="character" w:customStyle="1" w:styleId="BodyTextIndent3Char">
    <w:name w:val="Body Text Indent 3 Char"/>
    <w:basedOn w:val="DefaultParagraphFont"/>
    <w:link w:val="BodyTextIndent3"/>
    <w:uiPriority w:val="99"/>
    <w:locked/>
    <w:rsid w:val="007F7D33"/>
    <w:rPr>
      <w:color w:val="FF0000"/>
      <w:sz w:val="24"/>
      <w:szCs w:val="24"/>
    </w:rPr>
  </w:style>
  <w:style w:type="paragraph" w:customStyle="1" w:styleId="ConsNormal">
    <w:name w:val="ConsNormal"/>
    <w:link w:val="ConsNormal0"/>
    <w:uiPriority w:val="99"/>
    <w:rsid w:val="00CD2C84"/>
    <w:pPr>
      <w:autoSpaceDE w:val="0"/>
      <w:autoSpaceDN w:val="0"/>
      <w:adjustRightInd w:val="0"/>
      <w:ind w:right="19772" w:firstLine="720"/>
    </w:pPr>
    <w:rPr>
      <w:rFonts w:ascii="Arial" w:hAnsi="Arial" w:cs="Arial"/>
      <w:sz w:val="20"/>
      <w:szCs w:val="20"/>
    </w:rPr>
  </w:style>
  <w:style w:type="character" w:customStyle="1" w:styleId="ConsNormal0">
    <w:name w:val="ConsNormal Знак"/>
    <w:basedOn w:val="DefaultParagraphFont"/>
    <w:link w:val="ConsNormal"/>
    <w:uiPriority w:val="99"/>
    <w:locked/>
    <w:rsid w:val="00CD2C84"/>
    <w:rPr>
      <w:rFonts w:ascii="Arial" w:hAnsi="Arial" w:cs="Arial"/>
      <w:lang w:val="ru-RU" w:eastAsia="ru-RU"/>
    </w:rPr>
  </w:style>
  <w:style w:type="table" w:styleId="TableGrid">
    <w:name w:val="Table Grid"/>
    <w:basedOn w:val="TableNormal"/>
    <w:uiPriority w:val="99"/>
    <w:rsid w:val="00CD2C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w:basedOn w:val="Normal"/>
    <w:uiPriority w:val="99"/>
    <w:rsid w:val="00CD2C84"/>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Normal"/>
    <w:uiPriority w:val="99"/>
    <w:rsid w:val="0060185C"/>
    <w:pPr>
      <w:widowControl w:val="0"/>
      <w:autoSpaceDE w:val="0"/>
      <w:autoSpaceDN w:val="0"/>
      <w:adjustRightInd w:val="0"/>
      <w:spacing w:before="240" w:after="60" w:line="360" w:lineRule="auto"/>
    </w:pPr>
  </w:style>
  <w:style w:type="paragraph" w:customStyle="1" w:styleId="ConsNonformat">
    <w:name w:val="ConsNonformat"/>
    <w:uiPriority w:val="99"/>
    <w:rsid w:val="008F6BD4"/>
    <w:pPr>
      <w:widowControl w:val="0"/>
      <w:autoSpaceDE w:val="0"/>
      <w:autoSpaceDN w:val="0"/>
      <w:adjustRightInd w:val="0"/>
      <w:ind w:right="19772"/>
    </w:pPr>
    <w:rPr>
      <w:rFonts w:ascii="Courier New" w:hAnsi="Courier New" w:cs="Courier New"/>
      <w:sz w:val="20"/>
      <w:szCs w:val="20"/>
    </w:rPr>
  </w:style>
  <w:style w:type="character" w:customStyle="1" w:styleId="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DefaultParagraphFont"/>
    <w:uiPriority w:val="99"/>
    <w:locked/>
    <w:rsid w:val="00CF4463"/>
    <w:rPr>
      <w:rFonts w:ascii="Arial" w:hAnsi="Arial" w:cs="Arial"/>
      <w:sz w:val="18"/>
      <w:szCs w:val="18"/>
      <w:lang w:val="ru-RU" w:eastAsia="ru-RU"/>
    </w:rPr>
  </w:style>
  <w:style w:type="paragraph" w:styleId="BodyTextIndent">
    <w:name w:val="Body Text Indent"/>
    <w:basedOn w:val="Normal"/>
    <w:link w:val="BodyTextIndentChar"/>
    <w:uiPriority w:val="99"/>
    <w:rsid w:val="00CF4463"/>
    <w:pPr>
      <w:widowControl w:val="0"/>
      <w:autoSpaceDE w:val="0"/>
      <w:autoSpaceDN w:val="0"/>
      <w:adjustRightInd w:val="0"/>
      <w:spacing w:after="120"/>
      <w:ind w:left="283"/>
    </w:pPr>
    <w:rPr>
      <w:rFonts w:ascii="Arial" w:hAnsi="Arial" w:cs="Arial"/>
      <w:sz w:val="18"/>
      <w:szCs w:val="18"/>
    </w:rPr>
  </w:style>
  <w:style w:type="character" w:customStyle="1" w:styleId="BodyTextIndentChar">
    <w:name w:val="Body Text Indent Char"/>
    <w:basedOn w:val="DefaultParagraphFont"/>
    <w:link w:val="BodyTextIndent"/>
    <w:uiPriority w:val="99"/>
    <w:locked/>
    <w:rsid w:val="00CF4463"/>
    <w:rPr>
      <w:rFonts w:ascii="Arial" w:hAnsi="Arial" w:cs="Arial"/>
      <w:sz w:val="18"/>
      <w:szCs w:val="18"/>
    </w:rPr>
  </w:style>
  <w:style w:type="paragraph" w:styleId="Date">
    <w:name w:val="Date"/>
    <w:basedOn w:val="Normal"/>
    <w:next w:val="Normal"/>
    <w:link w:val="DateChar"/>
    <w:uiPriority w:val="99"/>
    <w:rsid w:val="00CF4463"/>
    <w:pPr>
      <w:spacing w:after="60"/>
      <w:jc w:val="both"/>
    </w:pPr>
  </w:style>
  <w:style w:type="character" w:customStyle="1" w:styleId="DateChar">
    <w:name w:val="Date Char"/>
    <w:basedOn w:val="DefaultParagraphFont"/>
    <w:link w:val="Date"/>
    <w:uiPriority w:val="99"/>
    <w:locked/>
    <w:rsid w:val="00CF4463"/>
    <w:rPr>
      <w:sz w:val="24"/>
      <w:szCs w:val="24"/>
    </w:rPr>
  </w:style>
  <w:style w:type="character" w:customStyle="1" w:styleId="ConsNormal1">
    <w:name w:val="ConsNormal Знак Знак"/>
    <w:basedOn w:val="DefaultParagraphFont"/>
    <w:uiPriority w:val="99"/>
    <w:locked/>
    <w:rsid w:val="00CF4463"/>
    <w:rPr>
      <w:rFonts w:ascii="Arial" w:hAnsi="Arial" w:cs="Arial"/>
      <w:lang w:val="ru-RU" w:eastAsia="ru-RU"/>
    </w:rPr>
  </w:style>
  <w:style w:type="paragraph" w:customStyle="1" w:styleId="21">
    <w:name w:val="Основной текст 21"/>
    <w:basedOn w:val="Normal"/>
    <w:uiPriority w:val="99"/>
    <w:rsid w:val="00CF4463"/>
    <w:pPr>
      <w:widowControl w:val="0"/>
      <w:ind w:left="567" w:hanging="567"/>
      <w:jc w:val="both"/>
    </w:pPr>
  </w:style>
  <w:style w:type="character" w:styleId="Hyperlink">
    <w:name w:val="Hyperlink"/>
    <w:basedOn w:val="DefaultParagraphFont"/>
    <w:uiPriority w:val="99"/>
    <w:rsid w:val="004D7622"/>
    <w:rPr>
      <w:color w:val="0000FF"/>
      <w:u w:val="single"/>
    </w:rPr>
  </w:style>
  <w:style w:type="paragraph" w:styleId="ListParagraph">
    <w:name w:val="List Paragraph"/>
    <w:basedOn w:val="Normal"/>
    <w:uiPriority w:val="99"/>
    <w:qFormat/>
    <w:rsid w:val="0016789D"/>
    <w:pPr>
      <w:spacing w:line="360" w:lineRule="auto"/>
      <w:ind w:left="720"/>
      <w:jc w:val="both"/>
    </w:pPr>
    <w:rPr>
      <w:sz w:val="28"/>
      <w:szCs w:val="28"/>
      <w:lang w:eastAsia="en-US"/>
    </w:rPr>
  </w:style>
  <w:style w:type="paragraph" w:styleId="ListBullet">
    <w:name w:val="List Bullet"/>
    <w:basedOn w:val="Normal"/>
    <w:uiPriority w:val="99"/>
    <w:rsid w:val="00D5187E"/>
    <w:pPr>
      <w:numPr>
        <w:numId w:val="3"/>
      </w:numPr>
    </w:pPr>
  </w:style>
  <w:style w:type="paragraph" w:styleId="EndnoteText">
    <w:name w:val="endnote text"/>
    <w:basedOn w:val="Normal"/>
    <w:link w:val="EndnoteTextChar"/>
    <w:uiPriority w:val="99"/>
    <w:semiHidden/>
    <w:rsid w:val="00C564A8"/>
    <w:rPr>
      <w:sz w:val="20"/>
      <w:szCs w:val="20"/>
    </w:rPr>
  </w:style>
  <w:style w:type="character" w:customStyle="1" w:styleId="EndnoteTextChar">
    <w:name w:val="Endnote Text Char"/>
    <w:basedOn w:val="DefaultParagraphFont"/>
    <w:link w:val="EndnoteText"/>
    <w:uiPriority w:val="99"/>
    <w:semiHidden/>
    <w:locked/>
    <w:rsid w:val="00C564A8"/>
  </w:style>
  <w:style w:type="character" w:styleId="EndnoteReference">
    <w:name w:val="endnote reference"/>
    <w:basedOn w:val="DefaultParagraphFont"/>
    <w:uiPriority w:val="99"/>
    <w:semiHidden/>
    <w:rsid w:val="00C564A8"/>
    <w:rPr>
      <w:vertAlign w:val="superscript"/>
    </w:rPr>
  </w:style>
  <w:style w:type="paragraph" w:styleId="Footer">
    <w:name w:val="footer"/>
    <w:basedOn w:val="Normal"/>
    <w:link w:val="FooterChar"/>
    <w:uiPriority w:val="99"/>
    <w:semiHidden/>
    <w:rsid w:val="009F1141"/>
    <w:pPr>
      <w:tabs>
        <w:tab w:val="center" w:pos="4677"/>
        <w:tab w:val="right" w:pos="9355"/>
      </w:tabs>
    </w:pPr>
  </w:style>
  <w:style w:type="character" w:customStyle="1" w:styleId="FooterChar">
    <w:name w:val="Footer Char"/>
    <w:basedOn w:val="DefaultParagraphFont"/>
    <w:link w:val="Footer"/>
    <w:uiPriority w:val="99"/>
    <w:semiHidden/>
    <w:locked/>
    <w:rsid w:val="009F1141"/>
    <w:rPr>
      <w:sz w:val="24"/>
      <w:szCs w:val="24"/>
    </w:rPr>
  </w:style>
  <w:style w:type="paragraph" w:styleId="BalloonText">
    <w:name w:val="Balloon Text"/>
    <w:basedOn w:val="Normal"/>
    <w:link w:val="BalloonTextChar"/>
    <w:uiPriority w:val="99"/>
    <w:semiHidden/>
    <w:rsid w:val="00B373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3B1"/>
    <w:rPr>
      <w:rFonts w:ascii="Tahoma" w:hAnsi="Tahoma" w:cs="Tahoma"/>
      <w:sz w:val="16"/>
      <w:szCs w:val="16"/>
    </w:rPr>
  </w:style>
  <w:style w:type="paragraph" w:customStyle="1" w:styleId="Style5">
    <w:name w:val="Style5"/>
    <w:basedOn w:val="Normal"/>
    <w:uiPriority w:val="99"/>
    <w:rsid w:val="009806F3"/>
    <w:pPr>
      <w:widowControl w:val="0"/>
      <w:autoSpaceDE w:val="0"/>
      <w:autoSpaceDN w:val="0"/>
      <w:adjustRightInd w:val="0"/>
      <w:spacing w:before="240" w:after="60" w:line="288" w:lineRule="exact"/>
      <w:ind w:firstLine="677"/>
      <w:jc w:val="both"/>
    </w:pPr>
  </w:style>
  <w:style w:type="paragraph" w:customStyle="1" w:styleId="Style12">
    <w:name w:val="Style12"/>
    <w:basedOn w:val="Normal"/>
    <w:uiPriority w:val="99"/>
    <w:rsid w:val="009806F3"/>
    <w:pPr>
      <w:widowControl w:val="0"/>
      <w:autoSpaceDE w:val="0"/>
      <w:autoSpaceDN w:val="0"/>
      <w:adjustRightInd w:val="0"/>
      <w:spacing w:before="240" w:after="60" w:line="360" w:lineRule="auto"/>
    </w:pPr>
  </w:style>
  <w:style w:type="paragraph" w:customStyle="1" w:styleId="Style14">
    <w:name w:val="Style14"/>
    <w:basedOn w:val="Normal"/>
    <w:uiPriority w:val="99"/>
    <w:rsid w:val="009806F3"/>
    <w:pPr>
      <w:widowControl w:val="0"/>
      <w:autoSpaceDE w:val="0"/>
      <w:autoSpaceDN w:val="0"/>
      <w:adjustRightInd w:val="0"/>
      <w:spacing w:before="240" w:after="60" w:line="278" w:lineRule="exact"/>
      <w:ind w:firstLine="706"/>
      <w:jc w:val="both"/>
    </w:pPr>
  </w:style>
  <w:style w:type="paragraph" w:customStyle="1" w:styleId="Style19">
    <w:name w:val="Style19"/>
    <w:basedOn w:val="Normal"/>
    <w:uiPriority w:val="99"/>
    <w:rsid w:val="009806F3"/>
    <w:pPr>
      <w:widowControl w:val="0"/>
      <w:autoSpaceDE w:val="0"/>
      <w:autoSpaceDN w:val="0"/>
      <w:adjustRightInd w:val="0"/>
      <w:spacing w:before="240" w:after="60" w:line="281" w:lineRule="exact"/>
      <w:ind w:firstLine="768"/>
      <w:jc w:val="both"/>
    </w:pPr>
  </w:style>
  <w:style w:type="character" w:customStyle="1" w:styleId="FontStyle28">
    <w:name w:val="Font Style28"/>
    <w:basedOn w:val="DefaultParagraphFont"/>
    <w:uiPriority w:val="99"/>
    <w:rsid w:val="009806F3"/>
    <w:rPr>
      <w:rFonts w:ascii="Times New Roman" w:hAnsi="Times New Roman" w:cs="Times New Roman"/>
      <w:i/>
      <w:iCs/>
      <w:color w:val="000000"/>
      <w:sz w:val="18"/>
      <w:szCs w:val="18"/>
    </w:rPr>
  </w:style>
  <w:style w:type="character" w:customStyle="1" w:styleId="FontStyle29">
    <w:name w:val="Font Style29"/>
    <w:basedOn w:val="DefaultParagraphFont"/>
    <w:uiPriority w:val="99"/>
    <w:rsid w:val="009806F3"/>
    <w:rPr>
      <w:rFonts w:ascii="Times New Roman" w:hAnsi="Times New Roman" w:cs="Times New Roman"/>
      <w:color w:val="000000"/>
      <w:sz w:val="22"/>
      <w:szCs w:val="22"/>
    </w:rPr>
  </w:style>
  <w:style w:type="character" w:customStyle="1" w:styleId="FontStyle30">
    <w:name w:val="Font Style30"/>
    <w:basedOn w:val="DefaultParagraphFont"/>
    <w:uiPriority w:val="99"/>
    <w:rsid w:val="009806F3"/>
    <w:rPr>
      <w:rFonts w:ascii="Times New Roman" w:hAnsi="Times New Roman" w:cs="Times New Roman"/>
      <w:b/>
      <w:bCs/>
      <w:color w:val="000000"/>
      <w:sz w:val="22"/>
      <w:szCs w:val="22"/>
    </w:rPr>
  </w:style>
  <w:style w:type="paragraph" w:customStyle="1" w:styleId="210">
    <w:name w:val="Основной текст с отступом 21"/>
    <w:basedOn w:val="Normal"/>
    <w:uiPriority w:val="99"/>
    <w:rsid w:val="009806F3"/>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xl42">
    <w:name w:val="xl42"/>
    <w:basedOn w:val="Normal"/>
    <w:uiPriority w:val="99"/>
    <w:rsid w:val="009806F3"/>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text-1">
    <w:name w:val="text-1"/>
    <w:basedOn w:val="Normal"/>
    <w:uiPriority w:val="99"/>
    <w:rsid w:val="009806F3"/>
    <w:pPr>
      <w:spacing w:before="100" w:beforeAutospacing="1" w:after="100" w:afterAutospacing="1"/>
    </w:pPr>
  </w:style>
  <w:style w:type="paragraph" w:styleId="Closing">
    <w:name w:val="Closing"/>
    <w:basedOn w:val="Normal"/>
    <w:link w:val="ClosingChar"/>
    <w:uiPriority w:val="99"/>
    <w:rsid w:val="009806F3"/>
    <w:pPr>
      <w:spacing w:line="220" w:lineRule="atLeast"/>
      <w:ind w:left="835"/>
    </w:pPr>
    <w:rPr>
      <w:sz w:val="20"/>
      <w:szCs w:val="20"/>
      <w:lang w:eastAsia="en-US"/>
    </w:rPr>
  </w:style>
  <w:style w:type="character" w:customStyle="1" w:styleId="ClosingChar">
    <w:name w:val="Closing Char"/>
    <w:basedOn w:val="DefaultParagraphFont"/>
    <w:link w:val="Closing"/>
    <w:uiPriority w:val="99"/>
    <w:locked/>
    <w:rsid w:val="009806F3"/>
    <w:rPr>
      <w:lang w:eastAsia="en-US"/>
    </w:rPr>
  </w:style>
  <w:style w:type="paragraph" w:customStyle="1" w:styleId="text-15">
    <w:name w:val="text-15"/>
    <w:basedOn w:val="Normal"/>
    <w:uiPriority w:val="99"/>
    <w:rsid w:val="009806F3"/>
    <w:pPr>
      <w:spacing w:before="100" w:beforeAutospacing="1" w:after="100" w:afterAutospacing="1"/>
    </w:pPr>
  </w:style>
  <w:style w:type="character" w:customStyle="1" w:styleId="text-10">
    <w:name w:val="text-10"/>
    <w:basedOn w:val="DefaultParagraphFont"/>
    <w:uiPriority w:val="99"/>
    <w:rsid w:val="009806F3"/>
  </w:style>
  <w:style w:type="paragraph" w:customStyle="1" w:styleId="ConsPlusNonformat">
    <w:name w:val="ConsPlusNonformat"/>
    <w:uiPriority w:val="99"/>
    <w:rsid w:val="0077553E"/>
    <w:pPr>
      <w:widowControl w:val="0"/>
      <w:autoSpaceDE w:val="0"/>
      <w:autoSpaceDN w:val="0"/>
      <w:adjustRightInd w:val="0"/>
    </w:pPr>
    <w:rPr>
      <w:rFonts w:ascii="Courier New" w:hAnsi="Courier New" w:cs="Courier New"/>
      <w:sz w:val="20"/>
      <w:szCs w:val="20"/>
    </w:rPr>
  </w:style>
  <w:style w:type="paragraph" w:customStyle="1" w:styleId="Style1">
    <w:name w:val="Style1"/>
    <w:basedOn w:val="Normal"/>
    <w:uiPriority w:val="99"/>
    <w:rsid w:val="00A61DA6"/>
    <w:pPr>
      <w:widowControl w:val="0"/>
      <w:autoSpaceDE w:val="0"/>
      <w:autoSpaceDN w:val="0"/>
      <w:adjustRightInd w:val="0"/>
      <w:spacing w:before="240" w:after="60" w:line="360" w:lineRule="auto"/>
    </w:pPr>
  </w:style>
  <w:style w:type="paragraph" w:customStyle="1" w:styleId="Style2">
    <w:name w:val="Style2"/>
    <w:basedOn w:val="Normal"/>
    <w:uiPriority w:val="99"/>
    <w:rsid w:val="00A61DA6"/>
    <w:pPr>
      <w:widowControl w:val="0"/>
      <w:autoSpaceDE w:val="0"/>
      <w:autoSpaceDN w:val="0"/>
      <w:adjustRightInd w:val="0"/>
      <w:spacing w:before="240" w:after="60" w:line="360" w:lineRule="auto"/>
    </w:pPr>
  </w:style>
  <w:style w:type="paragraph" w:customStyle="1" w:styleId="Style3">
    <w:name w:val="Style3"/>
    <w:basedOn w:val="Normal"/>
    <w:uiPriority w:val="99"/>
    <w:rsid w:val="00A61DA6"/>
    <w:pPr>
      <w:widowControl w:val="0"/>
      <w:autoSpaceDE w:val="0"/>
      <w:autoSpaceDN w:val="0"/>
      <w:adjustRightInd w:val="0"/>
      <w:spacing w:before="240" w:after="60" w:line="264" w:lineRule="exact"/>
      <w:ind w:firstLine="2760"/>
    </w:pPr>
  </w:style>
  <w:style w:type="paragraph" w:customStyle="1" w:styleId="Style4">
    <w:name w:val="Style4"/>
    <w:basedOn w:val="Normal"/>
    <w:uiPriority w:val="99"/>
    <w:rsid w:val="00A61DA6"/>
    <w:pPr>
      <w:widowControl w:val="0"/>
      <w:autoSpaceDE w:val="0"/>
      <w:autoSpaceDN w:val="0"/>
      <w:adjustRightInd w:val="0"/>
      <w:spacing w:before="240" w:after="60" w:line="276" w:lineRule="exact"/>
      <w:ind w:firstLine="2102"/>
    </w:pPr>
  </w:style>
  <w:style w:type="paragraph" w:customStyle="1" w:styleId="Style7">
    <w:name w:val="Style7"/>
    <w:basedOn w:val="Normal"/>
    <w:uiPriority w:val="99"/>
    <w:rsid w:val="00A61DA6"/>
    <w:pPr>
      <w:widowControl w:val="0"/>
      <w:autoSpaceDE w:val="0"/>
      <w:autoSpaceDN w:val="0"/>
      <w:adjustRightInd w:val="0"/>
      <w:spacing w:before="240" w:after="60" w:line="360" w:lineRule="auto"/>
    </w:pPr>
  </w:style>
  <w:style w:type="paragraph" w:customStyle="1" w:styleId="Style8">
    <w:name w:val="Style8"/>
    <w:basedOn w:val="Normal"/>
    <w:uiPriority w:val="99"/>
    <w:rsid w:val="00A61DA6"/>
    <w:pPr>
      <w:widowControl w:val="0"/>
      <w:autoSpaceDE w:val="0"/>
      <w:autoSpaceDN w:val="0"/>
      <w:adjustRightInd w:val="0"/>
      <w:spacing w:before="240" w:after="60" w:line="276" w:lineRule="exact"/>
      <w:ind w:firstLine="1963"/>
      <w:jc w:val="both"/>
    </w:pPr>
  </w:style>
  <w:style w:type="paragraph" w:customStyle="1" w:styleId="Style9">
    <w:name w:val="Style9"/>
    <w:basedOn w:val="Normal"/>
    <w:uiPriority w:val="99"/>
    <w:rsid w:val="00A61DA6"/>
    <w:pPr>
      <w:widowControl w:val="0"/>
      <w:autoSpaceDE w:val="0"/>
      <w:autoSpaceDN w:val="0"/>
      <w:adjustRightInd w:val="0"/>
      <w:spacing w:before="240" w:after="60" w:line="360" w:lineRule="auto"/>
    </w:pPr>
  </w:style>
  <w:style w:type="paragraph" w:customStyle="1" w:styleId="Style10">
    <w:name w:val="Style10"/>
    <w:basedOn w:val="Normal"/>
    <w:uiPriority w:val="99"/>
    <w:rsid w:val="00A61DA6"/>
    <w:pPr>
      <w:widowControl w:val="0"/>
      <w:autoSpaceDE w:val="0"/>
      <w:autoSpaceDN w:val="0"/>
      <w:adjustRightInd w:val="0"/>
      <w:spacing w:before="240" w:after="60" w:line="360" w:lineRule="auto"/>
    </w:pPr>
  </w:style>
  <w:style w:type="paragraph" w:customStyle="1" w:styleId="Style11">
    <w:name w:val="Style11"/>
    <w:basedOn w:val="Normal"/>
    <w:uiPriority w:val="99"/>
    <w:rsid w:val="00A61DA6"/>
    <w:pPr>
      <w:widowControl w:val="0"/>
      <w:autoSpaceDE w:val="0"/>
      <w:autoSpaceDN w:val="0"/>
      <w:adjustRightInd w:val="0"/>
      <w:spacing w:before="240" w:after="60" w:line="274" w:lineRule="exact"/>
      <w:ind w:firstLine="710"/>
    </w:pPr>
  </w:style>
  <w:style w:type="paragraph" w:customStyle="1" w:styleId="Style13">
    <w:name w:val="Style13"/>
    <w:basedOn w:val="Normal"/>
    <w:uiPriority w:val="99"/>
    <w:rsid w:val="00A61DA6"/>
    <w:pPr>
      <w:widowControl w:val="0"/>
      <w:autoSpaceDE w:val="0"/>
      <w:autoSpaceDN w:val="0"/>
      <w:adjustRightInd w:val="0"/>
      <w:spacing w:before="240" w:after="60" w:line="360" w:lineRule="auto"/>
    </w:pPr>
  </w:style>
  <w:style w:type="paragraph" w:customStyle="1" w:styleId="Style15">
    <w:name w:val="Style15"/>
    <w:basedOn w:val="Normal"/>
    <w:uiPriority w:val="99"/>
    <w:rsid w:val="00A61DA6"/>
    <w:pPr>
      <w:widowControl w:val="0"/>
      <w:autoSpaceDE w:val="0"/>
      <w:autoSpaceDN w:val="0"/>
      <w:adjustRightInd w:val="0"/>
      <w:spacing w:before="240" w:after="60" w:line="360" w:lineRule="auto"/>
      <w:jc w:val="both"/>
    </w:pPr>
  </w:style>
  <w:style w:type="paragraph" w:customStyle="1" w:styleId="Style16">
    <w:name w:val="Style16"/>
    <w:basedOn w:val="Normal"/>
    <w:uiPriority w:val="99"/>
    <w:rsid w:val="00A61DA6"/>
    <w:pPr>
      <w:widowControl w:val="0"/>
      <w:autoSpaceDE w:val="0"/>
      <w:autoSpaceDN w:val="0"/>
      <w:adjustRightInd w:val="0"/>
      <w:spacing w:before="240" w:after="60" w:line="278" w:lineRule="exact"/>
      <w:jc w:val="right"/>
    </w:pPr>
  </w:style>
  <w:style w:type="paragraph" w:customStyle="1" w:styleId="Style17">
    <w:name w:val="Style17"/>
    <w:basedOn w:val="Normal"/>
    <w:uiPriority w:val="99"/>
    <w:rsid w:val="00A61DA6"/>
    <w:pPr>
      <w:widowControl w:val="0"/>
      <w:autoSpaceDE w:val="0"/>
      <w:autoSpaceDN w:val="0"/>
      <w:adjustRightInd w:val="0"/>
      <w:spacing w:before="240" w:after="60" w:line="278" w:lineRule="exact"/>
      <w:jc w:val="both"/>
    </w:pPr>
  </w:style>
  <w:style w:type="paragraph" w:customStyle="1" w:styleId="Style18">
    <w:name w:val="Style18"/>
    <w:basedOn w:val="Normal"/>
    <w:uiPriority w:val="99"/>
    <w:rsid w:val="00A61DA6"/>
    <w:pPr>
      <w:widowControl w:val="0"/>
      <w:autoSpaceDE w:val="0"/>
      <w:autoSpaceDN w:val="0"/>
      <w:adjustRightInd w:val="0"/>
      <w:spacing w:before="240" w:after="60" w:line="302" w:lineRule="exact"/>
      <w:ind w:firstLine="437"/>
      <w:jc w:val="both"/>
    </w:pPr>
  </w:style>
  <w:style w:type="paragraph" w:customStyle="1" w:styleId="Style20">
    <w:name w:val="Style20"/>
    <w:basedOn w:val="Normal"/>
    <w:uiPriority w:val="99"/>
    <w:rsid w:val="00A61DA6"/>
    <w:pPr>
      <w:widowControl w:val="0"/>
      <w:autoSpaceDE w:val="0"/>
      <w:autoSpaceDN w:val="0"/>
      <w:adjustRightInd w:val="0"/>
      <w:spacing w:before="240" w:after="60" w:line="360" w:lineRule="auto"/>
    </w:pPr>
  </w:style>
  <w:style w:type="paragraph" w:customStyle="1" w:styleId="Style21">
    <w:name w:val="Style21"/>
    <w:basedOn w:val="Normal"/>
    <w:uiPriority w:val="99"/>
    <w:rsid w:val="00A61DA6"/>
    <w:pPr>
      <w:widowControl w:val="0"/>
      <w:autoSpaceDE w:val="0"/>
      <w:autoSpaceDN w:val="0"/>
      <w:adjustRightInd w:val="0"/>
      <w:spacing w:before="240" w:after="60" w:line="301" w:lineRule="exact"/>
      <w:ind w:firstLine="235"/>
    </w:pPr>
  </w:style>
  <w:style w:type="paragraph" w:customStyle="1" w:styleId="Style22">
    <w:name w:val="Style22"/>
    <w:basedOn w:val="Normal"/>
    <w:uiPriority w:val="99"/>
    <w:rsid w:val="00A61DA6"/>
    <w:pPr>
      <w:widowControl w:val="0"/>
      <w:autoSpaceDE w:val="0"/>
      <w:autoSpaceDN w:val="0"/>
      <w:adjustRightInd w:val="0"/>
      <w:spacing w:before="240" w:after="60" w:line="307" w:lineRule="exact"/>
      <w:ind w:firstLine="355"/>
      <w:jc w:val="both"/>
    </w:pPr>
  </w:style>
  <w:style w:type="paragraph" w:customStyle="1" w:styleId="Style23">
    <w:name w:val="Style23"/>
    <w:basedOn w:val="Normal"/>
    <w:uiPriority w:val="99"/>
    <w:rsid w:val="00A61DA6"/>
    <w:pPr>
      <w:widowControl w:val="0"/>
      <w:autoSpaceDE w:val="0"/>
      <w:autoSpaceDN w:val="0"/>
      <w:adjustRightInd w:val="0"/>
      <w:spacing w:before="240" w:after="60" w:line="360" w:lineRule="auto"/>
    </w:pPr>
  </w:style>
  <w:style w:type="paragraph" w:customStyle="1" w:styleId="Style24">
    <w:name w:val="Style24"/>
    <w:basedOn w:val="Normal"/>
    <w:uiPriority w:val="99"/>
    <w:rsid w:val="00A61DA6"/>
    <w:pPr>
      <w:widowControl w:val="0"/>
      <w:autoSpaceDE w:val="0"/>
      <w:autoSpaceDN w:val="0"/>
      <w:adjustRightInd w:val="0"/>
      <w:spacing w:before="240" w:after="60" w:line="278" w:lineRule="exact"/>
      <w:ind w:firstLine="845"/>
    </w:pPr>
  </w:style>
  <w:style w:type="paragraph" w:customStyle="1" w:styleId="Style25">
    <w:name w:val="Style25"/>
    <w:basedOn w:val="Normal"/>
    <w:uiPriority w:val="99"/>
    <w:rsid w:val="00A61DA6"/>
    <w:pPr>
      <w:widowControl w:val="0"/>
      <w:autoSpaceDE w:val="0"/>
      <w:autoSpaceDN w:val="0"/>
      <w:adjustRightInd w:val="0"/>
      <w:spacing w:before="240" w:after="60" w:line="278" w:lineRule="exact"/>
      <w:ind w:firstLine="758"/>
    </w:pPr>
  </w:style>
  <w:style w:type="character" w:customStyle="1" w:styleId="FontStyle27">
    <w:name w:val="Font Style27"/>
    <w:basedOn w:val="DefaultParagraphFont"/>
    <w:uiPriority w:val="99"/>
    <w:rsid w:val="00A61DA6"/>
    <w:rPr>
      <w:rFonts w:ascii="Times New Roman" w:hAnsi="Times New Roman" w:cs="Times New Roman"/>
      <w:b/>
      <w:bCs/>
      <w:color w:val="000000"/>
      <w:sz w:val="16"/>
      <w:szCs w:val="16"/>
    </w:rPr>
  </w:style>
  <w:style w:type="character" w:customStyle="1" w:styleId="FontStyle31">
    <w:name w:val="Font Style31"/>
    <w:basedOn w:val="DefaultParagraphFont"/>
    <w:uiPriority w:val="99"/>
    <w:rsid w:val="00A61DA6"/>
    <w:rPr>
      <w:rFonts w:ascii="Times New Roman" w:hAnsi="Times New Roman" w:cs="Times New Roman"/>
      <w:i/>
      <w:iCs/>
      <w:color w:val="000000"/>
      <w:sz w:val="22"/>
      <w:szCs w:val="22"/>
    </w:rPr>
  </w:style>
  <w:style w:type="character" w:customStyle="1" w:styleId="FontStyle32">
    <w:name w:val="Font Style32"/>
    <w:basedOn w:val="DefaultParagraphFont"/>
    <w:uiPriority w:val="99"/>
    <w:rsid w:val="00A61DA6"/>
    <w:rPr>
      <w:rFonts w:ascii="Times New Roman" w:hAnsi="Times New Roman" w:cs="Times New Roman"/>
      <w:b/>
      <w:bCs/>
      <w:color w:val="000000"/>
      <w:sz w:val="22"/>
      <w:szCs w:val="22"/>
    </w:rPr>
  </w:style>
  <w:style w:type="paragraph" w:customStyle="1" w:styleId="10">
    <w:name w:val="Знак1"/>
    <w:basedOn w:val="Normal"/>
    <w:uiPriority w:val="99"/>
    <w:rsid w:val="00A61DA6"/>
    <w:pPr>
      <w:widowControl w:val="0"/>
      <w:adjustRightInd w:val="0"/>
      <w:spacing w:before="240" w:after="160" w:line="240" w:lineRule="exact"/>
      <w:jc w:val="right"/>
    </w:pPr>
    <w:rPr>
      <w:rFonts w:ascii="Arial" w:hAnsi="Arial" w:cs="Arial"/>
      <w:sz w:val="20"/>
      <w:szCs w:val="20"/>
      <w:lang w:val="en-GB" w:eastAsia="en-US"/>
    </w:rPr>
  </w:style>
  <w:style w:type="paragraph" w:styleId="Title">
    <w:name w:val="Title"/>
    <w:basedOn w:val="Normal"/>
    <w:link w:val="TitleChar"/>
    <w:uiPriority w:val="99"/>
    <w:qFormat/>
    <w:rsid w:val="00A61DA6"/>
    <w:pPr>
      <w:spacing w:before="240" w:after="60" w:line="360" w:lineRule="auto"/>
      <w:jc w:val="center"/>
    </w:pPr>
    <w:rPr>
      <w:b/>
      <w:bCs/>
    </w:rPr>
  </w:style>
  <w:style w:type="character" w:customStyle="1" w:styleId="TitleChar">
    <w:name w:val="Title Char"/>
    <w:basedOn w:val="DefaultParagraphFont"/>
    <w:link w:val="Title"/>
    <w:uiPriority w:val="99"/>
    <w:locked/>
    <w:rsid w:val="00A61DA6"/>
    <w:rPr>
      <w:b/>
      <w:bCs/>
      <w:sz w:val="24"/>
      <w:szCs w:val="24"/>
    </w:rPr>
  </w:style>
  <w:style w:type="paragraph" w:styleId="BodyTextIndent2">
    <w:name w:val="Body Text Indent 2"/>
    <w:basedOn w:val="Normal"/>
    <w:link w:val="BodyTextIndent2Char"/>
    <w:uiPriority w:val="99"/>
    <w:rsid w:val="00A61DA6"/>
    <w:pPr>
      <w:spacing w:before="240" w:after="60" w:line="360" w:lineRule="auto"/>
      <w:ind w:firstLine="720"/>
      <w:jc w:val="both"/>
    </w:pPr>
    <w:rPr>
      <w:i/>
      <w:iCs/>
      <w:sz w:val="28"/>
      <w:szCs w:val="28"/>
    </w:rPr>
  </w:style>
  <w:style w:type="character" w:customStyle="1" w:styleId="BodyTextIndent2Char">
    <w:name w:val="Body Text Indent 2 Char"/>
    <w:basedOn w:val="DefaultParagraphFont"/>
    <w:link w:val="BodyTextIndent2"/>
    <w:uiPriority w:val="99"/>
    <w:locked/>
    <w:rsid w:val="00A61DA6"/>
    <w:rPr>
      <w:i/>
      <w:iCs/>
      <w:sz w:val="28"/>
      <w:szCs w:val="28"/>
    </w:rPr>
  </w:style>
  <w:style w:type="paragraph" w:customStyle="1" w:styleId="a">
    <w:name w:val="Пункт"/>
    <w:basedOn w:val="Normal"/>
    <w:uiPriority w:val="99"/>
    <w:rsid w:val="00A61DA6"/>
    <w:pPr>
      <w:spacing w:before="240" w:after="60" w:line="360" w:lineRule="auto"/>
      <w:jc w:val="both"/>
    </w:pPr>
    <w:rPr>
      <w:sz w:val="28"/>
      <w:szCs w:val="28"/>
    </w:rPr>
  </w:style>
  <w:style w:type="paragraph" w:customStyle="1" w:styleId="31">
    <w:name w:val="Основной текст 31"/>
    <w:basedOn w:val="Normal"/>
    <w:uiPriority w:val="99"/>
    <w:rsid w:val="00A61DA6"/>
    <w:pPr>
      <w:widowControl w:val="0"/>
      <w:overflowPunct w:val="0"/>
      <w:autoSpaceDE w:val="0"/>
      <w:autoSpaceDN w:val="0"/>
      <w:adjustRightInd w:val="0"/>
      <w:textAlignment w:val="baseline"/>
    </w:pPr>
    <w:rPr>
      <w:rFonts w:ascii="Arial" w:hAnsi="Arial" w:cs="Arial"/>
      <w:b/>
      <w:bCs/>
      <w:i/>
      <w:iCs/>
    </w:rPr>
  </w:style>
  <w:style w:type="paragraph" w:customStyle="1" w:styleId="22">
    <w:name w:val="Основной текст с отступом 22"/>
    <w:basedOn w:val="Normal"/>
    <w:uiPriority w:val="99"/>
    <w:rsid w:val="00A61DA6"/>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ConsPlusCell">
    <w:name w:val="ConsPlusCell"/>
    <w:uiPriority w:val="99"/>
    <w:rsid w:val="00A61DA6"/>
    <w:pPr>
      <w:widowControl w:val="0"/>
      <w:autoSpaceDE w:val="0"/>
      <w:autoSpaceDN w:val="0"/>
      <w:adjustRightInd w:val="0"/>
    </w:pPr>
    <w:rPr>
      <w:rFonts w:ascii="Arial" w:hAnsi="Arial" w:cs="Arial"/>
      <w:sz w:val="20"/>
      <w:szCs w:val="20"/>
    </w:rPr>
  </w:style>
  <w:style w:type="character" w:styleId="CommentReference">
    <w:name w:val="annotation reference"/>
    <w:basedOn w:val="DefaultParagraphFont"/>
    <w:uiPriority w:val="99"/>
    <w:semiHidden/>
    <w:rsid w:val="0045001E"/>
    <w:rPr>
      <w:sz w:val="16"/>
      <w:szCs w:val="16"/>
    </w:rPr>
  </w:style>
  <w:style w:type="paragraph" w:styleId="CommentText">
    <w:name w:val="annotation text"/>
    <w:basedOn w:val="Normal"/>
    <w:link w:val="CommentTextChar"/>
    <w:uiPriority w:val="99"/>
    <w:semiHidden/>
    <w:rsid w:val="0045001E"/>
    <w:rPr>
      <w:sz w:val="20"/>
      <w:szCs w:val="20"/>
    </w:rPr>
  </w:style>
  <w:style w:type="character" w:customStyle="1" w:styleId="CommentTextChar">
    <w:name w:val="Comment Text Char"/>
    <w:basedOn w:val="DefaultParagraphFont"/>
    <w:link w:val="CommentText"/>
    <w:uiPriority w:val="99"/>
    <w:semiHidden/>
    <w:locked/>
    <w:rsid w:val="0045001E"/>
  </w:style>
  <w:style w:type="paragraph" w:styleId="CommentSubject">
    <w:name w:val="annotation subject"/>
    <w:basedOn w:val="CommentText"/>
    <w:next w:val="CommentText"/>
    <w:link w:val="CommentSubjectChar"/>
    <w:uiPriority w:val="99"/>
    <w:semiHidden/>
    <w:rsid w:val="0045001E"/>
    <w:rPr>
      <w:b/>
      <w:bCs/>
    </w:rPr>
  </w:style>
  <w:style w:type="character" w:customStyle="1" w:styleId="CommentSubjectChar">
    <w:name w:val="Comment Subject Char"/>
    <w:basedOn w:val="CommentTextChar"/>
    <w:link w:val="CommentSubject"/>
    <w:uiPriority w:val="99"/>
    <w:semiHidden/>
    <w:locked/>
    <w:rsid w:val="0045001E"/>
    <w:rPr>
      <w:b/>
      <w:bCs/>
    </w:rPr>
  </w:style>
  <w:style w:type="character" w:customStyle="1" w:styleId="a0">
    <w:name w:val="Гипертекстовая ссылка"/>
    <w:basedOn w:val="DefaultParagraphFont"/>
    <w:uiPriority w:val="99"/>
    <w:rsid w:val="00882981"/>
    <w:rPr>
      <w:color w:val="008000"/>
    </w:rPr>
  </w:style>
  <w:style w:type="character" w:customStyle="1" w:styleId="a1">
    <w:name w:val="Цветовое выделение"/>
    <w:uiPriority w:val="99"/>
    <w:rsid w:val="00463186"/>
    <w:rPr>
      <w:b/>
      <w:bCs/>
      <w:color w:val="000080"/>
    </w:rPr>
  </w:style>
  <w:style w:type="paragraph" w:customStyle="1" w:styleId="a2">
    <w:name w:val="Нормальный (таблица)"/>
    <w:basedOn w:val="Normal"/>
    <w:next w:val="Normal"/>
    <w:uiPriority w:val="99"/>
    <w:rsid w:val="00723E54"/>
    <w:pPr>
      <w:autoSpaceDE w:val="0"/>
      <w:autoSpaceDN w:val="0"/>
      <w:adjustRightInd w:val="0"/>
      <w:jc w:val="both"/>
    </w:pPr>
    <w:rPr>
      <w:rFonts w:ascii="Arial" w:hAnsi="Arial" w:cs="Arial"/>
    </w:rPr>
  </w:style>
  <w:style w:type="character" w:styleId="FollowedHyperlink">
    <w:name w:val="FollowedHyperlink"/>
    <w:basedOn w:val="DefaultParagraphFont"/>
    <w:uiPriority w:val="99"/>
    <w:semiHidden/>
    <w:rsid w:val="00510E8F"/>
    <w:rPr>
      <w:color w:val="800080"/>
      <w:u w:val="single"/>
    </w:rPr>
  </w:style>
  <w:style w:type="paragraph" w:customStyle="1" w:styleId="a3">
    <w:name w:val="Базовый"/>
    <w:uiPriority w:val="99"/>
    <w:rsid w:val="00C66CED"/>
    <w:pPr>
      <w:widowControl w:val="0"/>
      <w:tabs>
        <w:tab w:val="left" w:pos="709"/>
      </w:tabs>
      <w:suppressAutoHyphens/>
      <w:spacing w:after="200" w:line="276" w:lineRule="auto"/>
    </w:pPr>
    <w:rPr>
      <w:rFonts w:ascii="Arial" w:hAnsi="Arial" w:cs="Arial"/>
      <w:sz w:val="20"/>
      <w:szCs w:val="20"/>
      <w:lang w:eastAsia="zh-CN"/>
    </w:rPr>
  </w:style>
  <w:style w:type="paragraph" w:customStyle="1" w:styleId="a4">
    <w:name w:val="Нормальный"/>
    <w:uiPriority w:val="99"/>
    <w:rsid w:val="001D4763"/>
    <w:pPr>
      <w:widowControl w:val="0"/>
      <w:autoSpaceDE w:val="0"/>
      <w:autoSpaceDN w:val="0"/>
      <w:adjustRightInd w:val="0"/>
    </w:pPr>
    <w:rPr>
      <w:color w:val="000000"/>
      <w:sz w:val="24"/>
      <w:szCs w:val="24"/>
    </w:rPr>
  </w:style>
  <w:style w:type="paragraph" w:styleId="ListNumber4">
    <w:name w:val="List Number 4"/>
    <w:basedOn w:val="Normal"/>
    <w:uiPriority w:val="99"/>
    <w:locked/>
    <w:rsid w:val="005B5F0C"/>
    <w:pPr>
      <w:tabs>
        <w:tab w:val="num" w:pos="1209"/>
      </w:tabs>
      <w:spacing w:after="60"/>
      <w:ind w:left="1209" w:hanging="360"/>
      <w:jc w:val="both"/>
    </w:pPr>
  </w:style>
  <w:style w:type="paragraph" w:customStyle="1" w:styleId="p31">
    <w:name w:val="p31"/>
    <w:basedOn w:val="Normal"/>
    <w:uiPriority w:val="99"/>
    <w:rsid w:val="00A436DA"/>
    <w:pPr>
      <w:spacing w:before="100" w:beforeAutospacing="1" w:after="100" w:afterAutospacing="1"/>
    </w:pPr>
  </w:style>
  <w:style w:type="paragraph" w:customStyle="1" w:styleId="p32">
    <w:name w:val="p32"/>
    <w:basedOn w:val="Normal"/>
    <w:uiPriority w:val="99"/>
    <w:rsid w:val="00A436DA"/>
    <w:pPr>
      <w:spacing w:before="100" w:beforeAutospacing="1" w:after="100" w:afterAutospacing="1"/>
    </w:pPr>
  </w:style>
  <w:style w:type="character" w:customStyle="1" w:styleId="s10">
    <w:name w:val="s10"/>
    <w:basedOn w:val="DefaultParagraphFont"/>
    <w:uiPriority w:val="99"/>
    <w:rsid w:val="00A436DA"/>
  </w:style>
  <w:style w:type="character" w:customStyle="1" w:styleId="s11">
    <w:name w:val="s11"/>
    <w:basedOn w:val="DefaultParagraphFont"/>
    <w:uiPriority w:val="99"/>
    <w:rsid w:val="00A436DA"/>
  </w:style>
  <w:style w:type="paragraph" w:customStyle="1" w:styleId="p33">
    <w:name w:val="p33"/>
    <w:basedOn w:val="Normal"/>
    <w:uiPriority w:val="99"/>
    <w:rsid w:val="00A436DA"/>
    <w:pPr>
      <w:spacing w:before="100" w:beforeAutospacing="1" w:after="100" w:afterAutospacing="1"/>
    </w:pPr>
  </w:style>
  <w:style w:type="paragraph" w:customStyle="1" w:styleId="p34">
    <w:name w:val="p34"/>
    <w:basedOn w:val="Normal"/>
    <w:uiPriority w:val="99"/>
    <w:rsid w:val="00A436DA"/>
    <w:pPr>
      <w:spacing w:before="100" w:beforeAutospacing="1" w:after="100" w:afterAutospacing="1"/>
    </w:pPr>
  </w:style>
  <w:style w:type="character" w:customStyle="1" w:styleId="s5">
    <w:name w:val="s5"/>
    <w:basedOn w:val="DefaultParagraphFont"/>
    <w:uiPriority w:val="99"/>
    <w:rsid w:val="00A436DA"/>
  </w:style>
  <w:style w:type="paragraph" w:customStyle="1" w:styleId="p35">
    <w:name w:val="p35"/>
    <w:basedOn w:val="Normal"/>
    <w:uiPriority w:val="99"/>
    <w:rsid w:val="00A436DA"/>
    <w:pPr>
      <w:spacing w:before="100" w:beforeAutospacing="1" w:after="100" w:afterAutospacing="1"/>
    </w:pPr>
  </w:style>
  <w:style w:type="paragraph" w:customStyle="1" w:styleId="p36">
    <w:name w:val="p36"/>
    <w:basedOn w:val="Normal"/>
    <w:uiPriority w:val="99"/>
    <w:rsid w:val="00A436DA"/>
    <w:pPr>
      <w:spacing w:before="100" w:beforeAutospacing="1" w:after="100" w:afterAutospacing="1"/>
    </w:pPr>
  </w:style>
  <w:style w:type="paragraph" w:customStyle="1" w:styleId="p37">
    <w:name w:val="p37"/>
    <w:basedOn w:val="Normal"/>
    <w:uiPriority w:val="99"/>
    <w:rsid w:val="00A436DA"/>
    <w:pPr>
      <w:spacing w:before="100" w:beforeAutospacing="1" w:after="100" w:afterAutospacing="1"/>
    </w:pPr>
  </w:style>
  <w:style w:type="paragraph" w:customStyle="1" w:styleId="p38">
    <w:name w:val="p38"/>
    <w:basedOn w:val="Normal"/>
    <w:uiPriority w:val="99"/>
    <w:rsid w:val="00A436DA"/>
    <w:pPr>
      <w:spacing w:before="100" w:beforeAutospacing="1" w:after="100" w:afterAutospacing="1"/>
    </w:pPr>
  </w:style>
  <w:style w:type="paragraph" w:customStyle="1" w:styleId="p16">
    <w:name w:val="p16"/>
    <w:basedOn w:val="Normal"/>
    <w:uiPriority w:val="99"/>
    <w:rsid w:val="00A436DA"/>
    <w:pPr>
      <w:spacing w:before="100" w:beforeAutospacing="1" w:after="100" w:afterAutospacing="1"/>
    </w:pPr>
  </w:style>
  <w:style w:type="paragraph" w:customStyle="1" w:styleId="p39">
    <w:name w:val="p39"/>
    <w:basedOn w:val="Normal"/>
    <w:uiPriority w:val="99"/>
    <w:rsid w:val="00A436DA"/>
    <w:pPr>
      <w:spacing w:before="100" w:beforeAutospacing="1" w:after="100" w:afterAutospacing="1"/>
    </w:pPr>
  </w:style>
  <w:style w:type="character" w:customStyle="1" w:styleId="s12">
    <w:name w:val="s12"/>
    <w:basedOn w:val="DefaultParagraphFont"/>
    <w:uiPriority w:val="99"/>
    <w:rsid w:val="00A436DA"/>
  </w:style>
  <w:style w:type="paragraph" w:customStyle="1" w:styleId="p13">
    <w:name w:val="p13"/>
    <w:basedOn w:val="Normal"/>
    <w:uiPriority w:val="99"/>
    <w:rsid w:val="00FD1F2D"/>
    <w:pPr>
      <w:spacing w:before="100" w:beforeAutospacing="1" w:after="100" w:afterAutospacing="1"/>
    </w:pPr>
  </w:style>
  <w:style w:type="character" w:customStyle="1" w:styleId="s3">
    <w:name w:val="s3"/>
    <w:basedOn w:val="DefaultParagraphFont"/>
    <w:uiPriority w:val="99"/>
    <w:rsid w:val="00FD1F2D"/>
  </w:style>
  <w:style w:type="paragraph" w:customStyle="1" w:styleId="p72">
    <w:name w:val="p72"/>
    <w:basedOn w:val="Normal"/>
    <w:uiPriority w:val="99"/>
    <w:rsid w:val="00FD1F2D"/>
    <w:pPr>
      <w:spacing w:before="100" w:beforeAutospacing="1" w:after="100" w:afterAutospacing="1"/>
    </w:pPr>
  </w:style>
  <w:style w:type="character" w:customStyle="1" w:styleId="s4">
    <w:name w:val="s4"/>
    <w:basedOn w:val="DefaultParagraphFont"/>
    <w:uiPriority w:val="99"/>
    <w:rsid w:val="00FD1F2D"/>
  </w:style>
  <w:style w:type="paragraph" w:customStyle="1" w:styleId="p73">
    <w:name w:val="p73"/>
    <w:basedOn w:val="Normal"/>
    <w:uiPriority w:val="99"/>
    <w:rsid w:val="00FD1F2D"/>
    <w:pPr>
      <w:spacing w:before="100" w:beforeAutospacing="1" w:after="100" w:afterAutospacing="1"/>
    </w:pPr>
  </w:style>
  <w:style w:type="character" w:customStyle="1" w:styleId="s9">
    <w:name w:val="s9"/>
    <w:basedOn w:val="DefaultParagraphFont"/>
    <w:uiPriority w:val="99"/>
    <w:rsid w:val="00FD1F2D"/>
  </w:style>
  <w:style w:type="paragraph" w:customStyle="1" w:styleId="p74">
    <w:name w:val="p74"/>
    <w:basedOn w:val="Normal"/>
    <w:uiPriority w:val="99"/>
    <w:rsid w:val="00FD1F2D"/>
    <w:pPr>
      <w:spacing w:before="100" w:beforeAutospacing="1" w:after="100" w:afterAutospacing="1"/>
    </w:pPr>
  </w:style>
  <w:style w:type="paragraph" w:customStyle="1" w:styleId="p75">
    <w:name w:val="p75"/>
    <w:basedOn w:val="Normal"/>
    <w:uiPriority w:val="99"/>
    <w:rsid w:val="00FD1F2D"/>
    <w:pPr>
      <w:spacing w:before="100" w:beforeAutospacing="1" w:after="100" w:afterAutospacing="1"/>
    </w:pPr>
  </w:style>
  <w:style w:type="paragraph" w:customStyle="1" w:styleId="p76">
    <w:name w:val="p76"/>
    <w:basedOn w:val="Normal"/>
    <w:uiPriority w:val="99"/>
    <w:rsid w:val="00FD1F2D"/>
    <w:pPr>
      <w:spacing w:before="100" w:beforeAutospacing="1" w:after="100" w:afterAutospacing="1"/>
    </w:pPr>
  </w:style>
  <w:style w:type="character" w:customStyle="1" w:styleId="s21">
    <w:name w:val="s21"/>
    <w:basedOn w:val="DefaultParagraphFont"/>
    <w:uiPriority w:val="99"/>
    <w:rsid w:val="00FD1F2D"/>
  </w:style>
  <w:style w:type="paragraph" w:customStyle="1" w:styleId="p58">
    <w:name w:val="p58"/>
    <w:basedOn w:val="Normal"/>
    <w:uiPriority w:val="99"/>
    <w:rsid w:val="00FD1F2D"/>
    <w:pPr>
      <w:spacing w:before="100" w:beforeAutospacing="1" w:after="100" w:afterAutospacing="1"/>
    </w:pPr>
  </w:style>
  <w:style w:type="paragraph" w:customStyle="1" w:styleId="p77">
    <w:name w:val="p77"/>
    <w:basedOn w:val="Normal"/>
    <w:uiPriority w:val="99"/>
    <w:rsid w:val="00FD1F2D"/>
    <w:pPr>
      <w:spacing w:before="100" w:beforeAutospacing="1" w:after="100" w:afterAutospacing="1"/>
    </w:pPr>
  </w:style>
  <w:style w:type="paragraph" w:customStyle="1" w:styleId="p78">
    <w:name w:val="p78"/>
    <w:basedOn w:val="Normal"/>
    <w:uiPriority w:val="99"/>
    <w:rsid w:val="00FD1F2D"/>
    <w:pPr>
      <w:spacing w:before="100" w:beforeAutospacing="1" w:after="100" w:afterAutospacing="1"/>
    </w:pPr>
  </w:style>
  <w:style w:type="paragraph" w:customStyle="1" w:styleId="p15">
    <w:name w:val="p15"/>
    <w:basedOn w:val="Normal"/>
    <w:uiPriority w:val="99"/>
    <w:rsid w:val="00FD1F2D"/>
    <w:pPr>
      <w:spacing w:before="100" w:beforeAutospacing="1" w:after="100" w:afterAutospacing="1"/>
    </w:pPr>
  </w:style>
  <w:style w:type="paragraph" w:customStyle="1" w:styleId="p79">
    <w:name w:val="p79"/>
    <w:basedOn w:val="Normal"/>
    <w:uiPriority w:val="99"/>
    <w:rsid w:val="00FD1F2D"/>
    <w:pPr>
      <w:spacing w:before="100" w:beforeAutospacing="1" w:after="100" w:afterAutospacing="1"/>
    </w:pPr>
  </w:style>
  <w:style w:type="paragraph" w:customStyle="1" w:styleId="p80">
    <w:name w:val="p80"/>
    <w:basedOn w:val="Normal"/>
    <w:uiPriority w:val="99"/>
    <w:rsid w:val="00FD1F2D"/>
    <w:pPr>
      <w:spacing w:before="100" w:beforeAutospacing="1" w:after="100" w:afterAutospacing="1"/>
    </w:pPr>
  </w:style>
  <w:style w:type="paragraph" w:customStyle="1" w:styleId="p81">
    <w:name w:val="p81"/>
    <w:basedOn w:val="Normal"/>
    <w:uiPriority w:val="99"/>
    <w:rsid w:val="00FD1F2D"/>
    <w:pPr>
      <w:spacing w:before="100" w:beforeAutospacing="1" w:after="100" w:afterAutospacing="1"/>
    </w:pPr>
  </w:style>
  <w:style w:type="paragraph" w:customStyle="1" w:styleId="p82">
    <w:name w:val="p82"/>
    <w:basedOn w:val="Normal"/>
    <w:uiPriority w:val="99"/>
    <w:rsid w:val="00FD1F2D"/>
    <w:pPr>
      <w:spacing w:before="100" w:beforeAutospacing="1" w:after="100" w:afterAutospacing="1"/>
    </w:pPr>
  </w:style>
  <w:style w:type="character" w:customStyle="1" w:styleId="FontStyle53">
    <w:name w:val="Font Style53"/>
    <w:uiPriority w:val="99"/>
    <w:rsid w:val="009806A4"/>
    <w:rPr>
      <w:rFonts w:ascii="Times New Roman" w:hAnsi="Times New Roman" w:cs="Times New Roman"/>
      <w:sz w:val="24"/>
      <w:szCs w:val="24"/>
    </w:rPr>
  </w:style>
  <w:style w:type="paragraph" w:customStyle="1" w:styleId="a5">
    <w:name w:val="Содержимое таблицы"/>
    <w:basedOn w:val="Normal"/>
    <w:uiPriority w:val="99"/>
    <w:rsid w:val="00A5224F"/>
    <w:pPr>
      <w:widowControl w:val="0"/>
      <w:suppressLineNumbers/>
      <w:suppressAutoHyphens/>
    </w:pPr>
    <w:rPr>
      <w:kern w:val="1"/>
    </w:rPr>
  </w:style>
  <w:style w:type="paragraph" w:customStyle="1" w:styleId="p7">
    <w:name w:val="p7"/>
    <w:basedOn w:val="Normal"/>
    <w:uiPriority w:val="99"/>
    <w:rsid w:val="00FF3F82"/>
    <w:pPr>
      <w:spacing w:before="100" w:beforeAutospacing="1" w:after="100" w:afterAutospacing="1"/>
    </w:pPr>
  </w:style>
  <w:style w:type="character" w:customStyle="1" w:styleId="apple-converted-space">
    <w:name w:val="apple-converted-space"/>
    <w:basedOn w:val="DefaultParagraphFont"/>
    <w:uiPriority w:val="99"/>
    <w:rsid w:val="00FF3F82"/>
  </w:style>
  <w:style w:type="character" w:customStyle="1" w:styleId="s7">
    <w:name w:val="s7"/>
    <w:basedOn w:val="DefaultParagraphFont"/>
    <w:uiPriority w:val="99"/>
    <w:rsid w:val="00FF3F82"/>
  </w:style>
  <w:style w:type="paragraph" w:customStyle="1" w:styleId="p6">
    <w:name w:val="p6"/>
    <w:basedOn w:val="Normal"/>
    <w:uiPriority w:val="99"/>
    <w:rsid w:val="00FF3F82"/>
    <w:pPr>
      <w:spacing w:before="100" w:beforeAutospacing="1" w:after="100" w:afterAutospacing="1"/>
    </w:pPr>
  </w:style>
  <w:style w:type="character" w:customStyle="1" w:styleId="s8">
    <w:name w:val="s8"/>
    <w:basedOn w:val="DefaultParagraphFont"/>
    <w:uiPriority w:val="99"/>
    <w:rsid w:val="00FF3F82"/>
  </w:style>
  <w:style w:type="paragraph" w:customStyle="1" w:styleId="a6">
    <w:name w:val="Íîðìàëüíûé"/>
    <w:uiPriority w:val="99"/>
    <w:rsid w:val="006D7B2A"/>
    <w:rPr>
      <w:rFonts w:ascii="Courier" w:hAnsi="Courier" w:cs="Courier"/>
      <w:sz w:val="24"/>
      <w:szCs w:val="24"/>
      <w:lang w:val="en-GB"/>
    </w:rPr>
  </w:style>
  <w:style w:type="character" w:customStyle="1" w:styleId="s1">
    <w:name w:val="s1"/>
    <w:basedOn w:val="DefaultParagraphFont"/>
    <w:uiPriority w:val="99"/>
    <w:rsid w:val="00CD2332"/>
  </w:style>
  <w:style w:type="paragraph" w:customStyle="1" w:styleId="a7">
    <w:name w:val="Без интервала"/>
    <w:uiPriority w:val="99"/>
    <w:rsid w:val="00264FDE"/>
    <w:pPr>
      <w:widowControl w:val="0"/>
      <w:autoSpaceDE w:val="0"/>
      <w:autoSpaceDN w:val="0"/>
      <w:adjustRightInd w:val="0"/>
    </w:pPr>
    <w:rPr>
      <w:sz w:val="20"/>
      <w:szCs w:val="20"/>
    </w:rPr>
  </w:style>
</w:styles>
</file>

<file path=word/webSettings.xml><?xml version="1.0" encoding="utf-8"?>
<w:webSettings xmlns:r="http://schemas.openxmlformats.org/officeDocument/2006/relationships" xmlns:w="http://schemas.openxmlformats.org/wordprocessingml/2006/main">
  <w:divs>
    <w:div w:id="335573566">
      <w:marLeft w:val="0"/>
      <w:marRight w:val="0"/>
      <w:marTop w:val="0"/>
      <w:marBottom w:val="0"/>
      <w:divBdr>
        <w:top w:val="none" w:sz="0" w:space="0" w:color="auto"/>
        <w:left w:val="none" w:sz="0" w:space="0" w:color="auto"/>
        <w:bottom w:val="none" w:sz="0" w:space="0" w:color="auto"/>
        <w:right w:val="none" w:sz="0" w:space="0" w:color="auto"/>
      </w:divBdr>
    </w:div>
    <w:div w:id="335573567">
      <w:marLeft w:val="0"/>
      <w:marRight w:val="0"/>
      <w:marTop w:val="0"/>
      <w:marBottom w:val="0"/>
      <w:divBdr>
        <w:top w:val="none" w:sz="0" w:space="0" w:color="auto"/>
        <w:left w:val="none" w:sz="0" w:space="0" w:color="auto"/>
        <w:bottom w:val="none" w:sz="0" w:space="0" w:color="auto"/>
        <w:right w:val="none" w:sz="0" w:space="0" w:color="auto"/>
      </w:divBdr>
    </w:div>
    <w:div w:id="335573568">
      <w:marLeft w:val="0"/>
      <w:marRight w:val="0"/>
      <w:marTop w:val="0"/>
      <w:marBottom w:val="0"/>
      <w:divBdr>
        <w:top w:val="none" w:sz="0" w:space="0" w:color="auto"/>
        <w:left w:val="none" w:sz="0" w:space="0" w:color="auto"/>
        <w:bottom w:val="none" w:sz="0" w:space="0" w:color="auto"/>
        <w:right w:val="none" w:sz="0" w:space="0" w:color="auto"/>
      </w:divBdr>
    </w:div>
    <w:div w:id="335573569">
      <w:marLeft w:val="0"/>
      <w:marRight w:val="0"/>
      <w:marTop w:val="0"/>
      <w:marBottom w:val="0"/>
      <w:divBdr>
        <w:top w:val="none" w:sz="0" w:space="0" w:color="auto"/>
        <w:left w:val="none" w:sz="0" w:space="0" w:color="auto"/>
        <w:bottom w:val="none" w:sz="0" w:space="0" w:color="auto"/>
        <w:right w:val="none" w:sz="0" w:space="0" w:color="auto"/>
      </w:divBdr>
    </w:div>
    <w:div w:id="335573570">
      <w:marLeft w:val="0"/>
      <w:marRight w:val="0"/>
      <w:marTop w:val="0"/>
      <w:marBottom w:val="0"/>
      <w:divBdr>
        <w:top w:val="none" w:sz="0" w:space="0" w:color="auto"/>
        <w:left w:val="none" w:sz="0" w:space="0" w:color="auto"/>
        <w:bottom w:val="none" w:sz="0" w:space="0" w:color="auto"/>
        <w:right w:val="none" w:sz="0" w:space="0" w:color="auto"/>
      </w:divBdr>
    </w:div>
    <w:div w:id="335573571">
      <w:marLeft w:val="0"/>
      <w:marRight w:val="0"/>
      <w:marTop w:val="0"/>
      <w:marBottom w:val="0"/>
      <w:divBdr>
        <w:top w:val="none" w:sz="0" w:space="0" w:color="auto"/>
        <w:left w:val="none" w:sz="0" w:space="0" w:color="auto"/>
        <w:bottom w:val="none" w:sz="0" w:space="0" w:color="auto"/>
        <w:right w:val="none" w:sz="0" w:space="0" w:color="auto"/>
      </w:divBdr>
    </w:div>
    <w:div w:id="335573572">
      <w:marLeft w:val="0"/>
      <w:marRight w:val="0"/>
      <w:marTop w:val="0"/>
      <w:marBottom w:val="0"/>
      <w:divBdr>
        <w:top w:val="none" w:sz="0" w:space="0" w:color="auto"/>
        <w:left w:val="none" w:sz="0" w:space="0" w:color="auto"/>
        <w:bottom w:val="none" w:sz="0" w:space="0" w:color="auto"/>
        <w:right w:val="none" w:sz="0" w:space="0" w:color="auto"/>
      </w:divBdr>
    </w:div>
    <w:div w:id="335573573">
      <w:marLeft w:val="0"/>
      <w:marRight w:val="0"/>
      <w:marTop w:val="0"/>
      <w:marBottom w:val="0"/>
      <w:divBdr>
        <w:top w:val="none" w:sz="0" w:space="0" w:color="auto"/>
        <w:left w:val="none" w:sz="0" w:space="0" w:color="auto"/>
        <w:bottom w:val="none" w:sz="0" w:space="0" w:color="auto"/>
        <w:right w:val="none" w:sz="0" w:space="0" w:color="auto"/>
      </w:divBdr>
    </w:div>
    <w:div w:id="335573574">
      <w:marLeft w:val="0"/>
      <w:marRight w:val="0"/>
      <w:marTop w:val="0"/>
      <w:marBottom w:val="0"/>
      <w:divBdr>
        <w:top w:val="none" w:sz="0" w:space="0" w:color="auto"/>
        <w:left w:val="none" w:sz="0" w:space="0" w:color="auto"/>
        <w:bottom w:val="none" w:sz="0" w:space="0" w:color="auto"/>
        <w:right w:val="none" w:sz="0" w:space="0" w:color="auto"/>
      </w:divBdr>
    </w:div>
    <w:div w:id="335573575">
      <w:marLeft w:val="0"/>
      <w:marRight w:val="0"/>
      <w:marTop w:val="0"/>
      <w:marBottom w:val="0"/>
      <w:divBdr>
        <w:top w:val="none" w:sz="0" w:space="0" w:color="auto"/>
        <w:left w:val="none" w:sz="0" w:space="0" w:color="auto"/>
        <w:bottom w:val="none" w:sz="0" w:space="0" w:color="auto"/>
        <w:right w:val="none" w:sz="0" w:space="0" w:color="auto"/>
      </w:divBdr>
    </w:div>
    <w:div w:id="335573576">
      <w:marLeft w:val="0"/>
      <w:marRight w:val="0"/>
      <w:marTop w:val="0"/>
      <w:marBottom w:val="0"/>
      <w:divBdr>
        <w:top w:val="none" w:sz="0" w:space="0" w:color="auto"/>
        <w:left w:val="none" w:sz="0" w:space="0" w:color="auto"/>
        <w:bottom w:val="none" w:sz="0" w:space="0" w:color="auto"/>
        <w:right w:val="none" w:sz="0" w:space="0" w:color="auto"/>
      </w:divBdr>
    </w:div>
    <w:div w:id="335573577">
      <w:marLeft w:val="0"/>
      <w:marRight w:val="0"/>
      <w:marTop w:val="0"/>
      <w:marBottom w:val="0"/>
      <w:divBdr>
        <w:top w:val="none" w:sz="0" w:space="0" w:color="auto"/>
        <w:left w:val="none" w:sz="0" w:space="0" w:color="auto"/>
        <w:bottom w:val="none" w:sz="0" w:space="0" w:color="auto"/>
        <w:right w:val="none" w:sz="0" w:space="0" w:color="auto"/>
      </w:divBdr>
    </w:div>
    <w:div w:id="335573578">
      <w:marLeft w:val="0"/>
      <w:marRight w:val="0"/>
      <w:marTop w:val="0"/>
      <w:marBottom w:val="0"/>
      <w:divBdr>
        <w:top w:val="none" w:sz="0" w:space="0" w:color="auto"/>
        <w:left w:val="none" w:sz="0" w:space="0" w:color="auto"/>
        <w:bottom w:val="none" w:sz="0" w:space="0" w:color="auto"/>
        <w:right w:val="none" w:sz="0" w:space="0" w:color="auto"/>
      </w:divBdr>
    </w:div>
    <w:div w:id="335573579">
      <w:marLeft w:val="0"/>
      <w:marRight w:val="0"/>
      <w:marTop w:val="0"/>
      <w:marBottom w:val="0"/>
      <w:divBdr>
        <w:top w:val="none" w:sz="0" w:space="0" w:color="auto"/>
        <w:left w:val="none" w:sz="0" w:space="0" w:color="auto"/>
        <w:bottom w:val="none" w:sz="0" w:space="0" w:color="auto"/>
        <w:right w:val="none" w:sz="0" w:space="0" w:color="auto"/>
      </w:divBdr>
    </w:div>
    <w:div w:id="335573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danieva@yandex.ru" TargetMode="External"/><Relationship Id="rId12" Type="http://schemas.openxmlformats.org/officeDocument/2006/relationships/hyperlink" Target="garantF1://120252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1000" TargetMode="External"/><Relationship Id="rId4" Type="http://schemas.openxmlformats.org/officeDocument/2006/relationships/webSettings" Target="webSettings.xml"/><Relationship Id="rId9" Type="http://schemas.openxmlformats.org/officeDocument/2006/relationships/hyperlink" Target="garantF1://1205350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374</TotalTime>
  <Pages>21</Pages>
  <Words>7017</Words>
  <Characters>-32766</Characters>
  <Application>Microsoft Office Outlook</Application>
  <DocSecurity>0</DocSecurity>
  <Lines>0</Lines>
  <Paragraphs>0</Paragraphs>
  <ScaleCrop>false</ScaleCrop>
  <Company>StPCP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subject/>
  <dc:creator>Churbanoff A.E.</dc:creator>
  <cp:keywords/>
  <dc:description/>
  <cp:lastModifiedBy>Юрист</cp:lastModifiedBy>
  <cp:revision>20</cp:revision>
  <cp:lastPrinted>2013-06-17T11:20:00Z</cp:lastPrinted>
  <dcterms:created xsi:type="dcterms:W3CDTF">2016-02-03T19:11:00Z</dcterms:created>
  <dcterms:modified xsi:type="dcterms:W3CDTF">2016-03-24T17:29:00Z</dcterms:modified>
</cp:coreProperties>
</file>