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6" w:rsidRDefault="00A34CE6" w:rsidP="00F7594C">
      <w:pPr>
        <w:spacing w:before="120" w:after="120"/>
        <w:jc w:val="center"/>
        <w:rPr>
          <w:rFonts w:ascii="Tahoma" w:hAnsi="Tahoma" w:cs="Tahoma"/>
          <w:b/>
        </w:rPr>
      </w:pPr>
    </w:p>
    <w:p w:rsidR="00F7594C" w:rsidRPr="00A6379F" w:rsidRDefault="00F7594C" w:rsidP="00F7594C">
      <w:pPr>
        <w:spacing w:before="120" w:after="120"/>
        <w:jc w:val="center"/>
        <w:rPr>
          <w:rFonts w:ascii="Tahoma" w:hAnsi="Tahoma" w:cs="Tahoma"/>
          <w:b/>
        </w:rPr>
      </w:pPr>
      <w:r w:rsidRPr="00A6379F">
        <w:rPr>
          <w:rFonts w:ascii="Tahoma" w:hAnsi="Tahoma" w:cs="Tahoma"/>
          <w:b/>
        </w:rPr>
        <w:t>ОАО «</w:t>
      </w:r>
      <w:proofErr w:type="spellStart"/>
      <w:r w:rsidRPr="00A6379F">
        <w:rPr>
          <w:rFonts w:ascii="Tahoma" w:hAnsi="Tahoma" w:cs="Tahoma"/>
          <w:b/>
        </w:rPr>
        <w:t>Домоуправляющая</w:t>
      </w:r>
      <w:proofErr w:type="spellEnd"/>
      <w:r w:rsidRPr="00A6379F">
        <w:rPr>
          <w:rFonts w:ascii="Tahoma" w:hAnsi="Tahoma" w:cs="Tahoma"/>
          <w:b/>
        </w:rPr>
        <w:t xml:space="preserve"> Компания </w:t>
      </w:r>
      <w:proofErr w:type="spellStart"/>
      <w:r w:rsidRPr="00A6379F">
        <w:rPr>
          <w:rFonts w:ascii="Tahoma" w:hAnsi="Tahoma" w:cs="Tahoma"/>
          <w:b/>
        </w:rPr>
        <w:t>Приокского</w:t>
      </w:r>
      <w:proofErr w:type="spellEnd"/>
      <w:r w:rsidRPr="00A6379F">
        <w:rPr>
          <w:rFonts w:ascii="Tahoma" w:hAnsi="Tahoma" w:cs="Tahoma"/>
          <w:b/>
        </w:rPr>
        <w:t xml:space="preserve"> района»</w:t>
      </w:r>
    </w:p>
    <w:p w:rsidR="00DD51A5" w:rsidRDefault="00F7594C" w:rsidP="00F7594C">
      <w:pPr>
        <w:spacing w:before="120" w:after="120"/>
        <w:jc w:val="center"/>
        <w:rPr>
          <w:rFonts w:ascii="Tahoma" w:hAnsi="Tahoma" w:cs="Tahoma"/>
          <w:b/>
        </w:rPr>
      </w:pPr>
      <w:r w:rsidRPr="00A6379F">
        <w:rPr>
          <w:rFonts w:ascii="Tahoma" w:hAnsi="Tahoma" w:cs="Tahoma"/>
          <w:b/>
        </w:rPr>
        <w:t xml:space="preserve"> </w:t>
      </w:r>
    </w:p>
    <w:p w:rsidR="00F7594C" w:rsidRDefault="00F7594C" w:rsidP="00F7594C">
      <w:pPr>
        <w:spacing w:before="120" w:after="120"/>
        <w:jc w:val="center"/>
        <w:rPr>
          <w:rFonts w:ascii="Tahoma" w:hAnsi="Tahoma" w:cs="Tahoma"/>
          <w:b/>
        </w:rPr>
      </w:pPr>
      <w:bookmarkStart w:id="0" w:name="_GoBack"/>
      <w:bookmarkEnd w:id="0"/>
      <w:r w:rsidRPr="00A6379F">
        <w:rPr>
          <w:rFonts w:ascii="Tahoma" w:hAnsi="Tahoma" w:cs="Tahoma"/>
          <w:b/>
        </w:rPr>
        <w:t>Годовой</w:t>
      </w:r>
      <w:r w:rsidR="00A268F3" w:rsidRPr="00A6379F">
        <w:rPr>
          <w:rFonts w:ascii="Tahoma" w:hAnsi="Tahoma" w:cs="Tahoma"/>
          <w:b/>
        </w:rPr>
        <w:t xml:space="preserve"> отчет за 2011</w:t>
      </w:r>
      <w:r w:rsidRPr="00A6379F">
        <w:rPr>
          <w:rFonts w:ascii="Tahoma" w:hAnsi="Tahoma" w:cs="Tahoma"/>
          <w:b/>
        </w:rPr>
        <w:t xml:space="preserve"> год</w:t>
      </w:r>
    </w:p>
    <w:p w:rsidR="00A6379F" w:rsidRPr="00A6379F" w:rsidRDefault="00A6379F" w:rsidP="00F7594C">
      <w:pPr>
        <w:spacing w:before="120" w:after="120"/>
        <w:jc w:val="center"/>
        <w:rPr>
          <w:rFonts w:ascii="Tahoma" w:hAnsi="Tahoma" w:cs="Tahoma"/>
          <w:b/>
        </w:rPr>
      </w:pPr>
    </w:p>
    <w:p w:rsidR="00F7594C" w:rsidRPr="00A6379F" w:rsidRDefault="00F7594C" w:rsidP="00F7594C">
      <w:pPr>
        <w:spacing w:before="120" w:after="120"/>
        <w:ind w:firstLine="708"/>
        <w:jc w:val="both"/>
        <w:rPr>
          <w:rFonts w:ascii="Tahoma" w:hAnsi="Tahoma" w:cs="Tahoma"/>
          <w:b/>
        </w:rPr>
      </w:pPr>
      <w:r w:rsidRPr="00A6379F">
        <w:rPr>
          <w:rFonts w:ascii="Tahoma" w:hAnsi="Tahoma" w:cs="Tahoma"/>
          <w:b/>
        </w:rPr>
        <w:t xml:space="preserve">Открытое акционерное общество « </w:t>
      </w:r>
      <w:proofErr w:type="spellStart"/>
      <w:r w:rsidRPr="00A6379F">
        <w:rPr>
          <w:rFonts w:ascii="Tahoma" w:hAnsi="Tahoma" w:cs="Tahoma"/>
          <w:b/>
        </w:rPr>
        <w:t>Домоуправляющая</w:t>
      </w:r>
      <w:proofErr w:type="spellEnd"/>
      <w:r w:rsidRPr="00A6379F">
        <w:rPr>
          <w:rFonts w:ascii="Tahoma" w:hAnsi="Tahoma" w:cs="Tahoma"/>
          <w:b/>
        </w:rPr>
        <w:t xml:space="preserve"> компания </w:t>
      </w:r>
      <w:proofErr w:type="spellStart"/>
      <w:r w:rsidRPr="00A6379F">
        <w:rPr>
          <w:rFonts w:ascii="Tahoma" w:hAnsi="Tahoma" w:cs="Tahoma"/>
          <w:b/>
        </w:rPr>
        <w:t>Приокского</w:t>
      </w:r>
      <w:proofErr w:type="spellEnd"/>
      <w:r w:rsidRPr="00A6379F">
        <w:rPr>
          <w:rFonts w:ascii="Tahoma" w:hAnsi="Tahoma" w:cs="Tahoma"/>
          <w:b/>
        </w:rPr>
        <w:t xml:space="preserve"> района» (сокращенное наименование – ОАО «ДК </w:t>
      </w:r>
      <w:proofErr w:type="spellStart"/>
      <w:r w:rsidRPr="00A6379F">
        <w:rPr>
          <w:rFonts w:ascii="Tahoma" w:hAnsi="Tahoma" w:cs="Tahoma"/>
          <w:b/>
        </w:rPr>
        <w:t>Приокского</w:t>
      </w:r>
      <w:proofErr w:type="spellEnd"/>
      <w:r w:rsidRPr="00A6379F">
        <w:rPr>
          <w:rFonts w:ascii="Tahoma" w:hAnsi="Tahoma" w:cs="Tahoma"/>
          <w:b/>
        </w:rPr>
        <w:t xml:space="preserve"> района»)</w:t>
      </w: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  <w:b/>
        </w:rPr>
        <w:t xml:space="preserve">            Организационно-правовая форма</w:t>
      </w:r>
      <w:r w:rsidRPr="00A6379F">
        <w:rPr>
          <w:rFonts w:ascii="Tahoma" w:hAnsi="Tahoma" w:cs="Tahoma"/>
        </w:rPr>
        <w:t xml:space="preserve"> - открытое акционерное общество. </w:t>
      </w:r>
    </w:p>
    <w:p w:rsidR="00F7594C" w:rsidRPr="00A6379F" w:rsidRDefault="00F7594C" w:rsidP="00A6379F">
      <w:pPr>
        <w:spacing w:before="120" w:after="120" w:line="360" w:lineRule="auto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            </w:t>
      </w:r>
      <w:r w:rsidRPr="00A6379F">
        <w:rPr>
          <w:rFonts w:ascii="Tahoma" w:hAnsi="Tahoma" w:cs="Tahoma"/>
          <w:b/>
        </w:rPr>
        <w:t xml:space="preserve">Юридический и почтовый адрес организации: </w:t>
      </w:r>
      <w:r w:rsidRPr="00A6379F">
        <w:rPr>
          <w:rFonts w:ascii="Tahoma" w:hAnsi="Tahoma" w:cs="Tahoma"/>
        </w:rPr>
        <w:t xml:space="preserve">603009 г. Н. Новгород ул. </w:t>
      </w:r>
      <w:proofErr w:type="gramStart"/>
      <w:r w:rsidRPr="00A6379F">
        <w:rPr>
          <w:rFonts w:ascii="Tahoma" w:hAnsi="Tahoma" w:cs="Tahoma"/>
        </w:rPr>
        <w:t>Батумская</w:t>
      </w:r>
      <w:proofErr w:type="gramEnd"/>
      <w:r w:rsidRPr="00A6379F">
        <w:rPr>
          <w:rFonts w:ascii="Tahoma" w:hAnsi="Tahoma" w:cs="Tahoma"/>
        </w:rPr>
        <w:t xml:space="preserve"> д.15 А.</w:t>
      </w:r>
    </w:p>
    <w:p w:rsidR="00F7594C" w:rsidRDefault="00F7594C" w:rsidP="00A6379F">
      <w:pPr>
        <w:pStyle w:val="a3"/>
        <w:spacing w:before="120" w:line="360" w:lineRule="auto"/>
        <w:ind w:left="0" w:firstLine="709"/>
        <w:jc w:val="both"/>
        <w:rPr>
          <w:rFonts w:ascii="Tahoma" w:hAnsi="Tahoma" w:cs="Tahoma"/>
        </w:rPr>
      </w:pPr>
      <w:r w:rsidRPr="00A6379F">
        <w:rPr>
          <w:rFonts w:ascii="Tahoma" w:hAnsi="Tahoma" w:cs="Tahoma"/>
          <w:color w:val="000000"/>
        </w:rPr>
        <w:t>Открытое акционерное общество «</w:t>
      </w:r>
      <w:proofErr w:type="spellStart"/>
      <w:r w:rsidRPr="00A6379F">
        <w:rPr>
          <w:rFonts w:ascii="Tahoma" w:hAnsi="Tahoma" w:cs="Tahoma"/>
          <w:color w:val="000000"/>
        </w:rPr>
        <w:t>Домоуправляющая</w:t>
      </w:r>
      <w:proofErr w:type="spellEnd"/>
      <w:r w:rsidRPr="00A6379F">
        <w:rPr>
          <w:rFonts w:ascii="Tahoma" w:hAnsi="Tahoma" w:cs="Tahoma"/>
          <w:color w:val="000000"/>
        </w:rPr>
        <w:t xml:space="preserve"> Компания </w:t>
      </w:r>
      <w:proofErr w:type="spellStart"/>
      <w:r w:rsidRPr="00A6379F">
        <w:rPr>
          <w:rFonts w:ascii="Tahoma" w:hAnsi="Tahoma" w:cs="Tahoma"/>
          <w:color w:val="000000"/>
        </w:rPr>
        <w:t>Приокского</w:t>
      </w:r>
      <w:proofErr w:type="spellEnd"/>
      <w:r w:rsidRPr="00A6379F">
        <w:rPr>
          <w:rFonts w:ascii="Tahoma" w:hAnsi="Tahoma" w:cs="Tahoma"/>
          <w:color w:val="000000"/>
        </w:rPr>
        <w:t xml:space="preserve"> района» </w:t>
      </w:r>
      <w:r w:rsidRPr="00A6379F">
        <w:rPr>
          <w:rFonts w:ascii="Tahoma" w:hAnsi="Tahoma" w:cs="Tahoma"/>
        </w:rPr>
        <w:t>создано на основании решения от 15.12.2005 №1 единственного учредителя    ООО «Коммунальная Нижегородская Компания».</w:t>
      </w:r>
    </w:p>
    <w:p w:rsidR="00F7594C" w:rsidRPr="00A6379F" w:rsidRDefault="00F7594C" w:rsidP="00A6379F">
      <w:pPr>
        <w:tabs>
          <w:tab w:val="left" w:pos="993"/>
        </w:tabs>
        <w:spacing w:before="120" w:after="120" w:line="360" w:lineRule="auto"/>
        <w:ind w:firstLine="720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Статус учреждения определен Уставом </w:t>
      </w:r>
      <w:r w:rsidRPr="00A6379F">
        <w:rPr>
          <w:rFonts w:ascii="Tahoma" w:hAnsi="Tahoma" w:cs="Tahoma"/>
          <w:color w:val="000000"/>
        </w:rPr>
        <w:t>открытого акционерного общества «</w:t>
      </w:r>
      <w:proofErr w:type="spellStart"/>
      <w:r w:rsidRPr="00A6379F">
        <w:rPr>
          <w:rFonts w:ascii="Tahoma" w:hAnsi="Tahoma" w:cs="Tahoma"/>
          <w:color w:val="000000"/>
        </w:rPr>
        <w:t>Домоуправляющая</w:t>
      </w:r>
      <w:proofErr w:type="spellEnd"/>
      <w:r w:rsidRPr="00A6379F">
        <w:rPr>
          <w:rFonts w:ascii="Tahoma" w:hAnsi="Tahoma" w:cs="Tahoma"/>
          <w:color w:val="000000"/>
        </w:rPr>
        <w:t xml:space="preserve"> Компания </w:t>
      </w:r>
      <w:proofErr w:type="spellStart"/>
      <w:r w:rsidRPr="00A6379F">
        <w:rPr>
          <w:rFonts w:ascii="Tahoma" w:hAnsi="Tahoma" w:cs="Tahoma"/>
          <w:color w:val="000000"/>
        </w:rPr>
        <w:t>Приокского</w:t>
      </w:r>
      <w:proofErr w:type="spellEnd"/>
      <w:r w:rsidRPr="00A6379F">
        <w:rPr>
          <w:rFonts w:ascii="Tahoma" w:hAnsi="Tahoma" w:cs="Tahoma"/>
          <w:color w:val="000000"/>
        </w:rPr>
        <w:t xml:space="preserve"> района»</w:t>
      </w:r>
      <w:r w:rsidRPr="00A6379F">
        <w:rPr>
          <w:rFonts w:ascii="Tahoma" w:hAnsi="Tahoma" w:cs="Tahoma"/>
        </w:rPr>
        <w:t xml:space="preserve">, утвержденным Решением № 1 единственного учредителя от 15.12.2005, генеральным директором ООО «Коммунальная Нижегородская Компания», зарегистрированным ИФНС России по </w:t>
      </w:r>
      <w:proofErr w:type="spellStart"/>
      <w:r w:rsidRPr="00A6379F">
        <w:rPr>
          <w:rFonts w:ascii="Tahoma" w:hAnsi="Tahoma" w:cs="Tahoma"/>
        </w:rPr>
        <w:t>Приокскому</w:t>
      </w:r>
      <w:proofErr w:type="spellEnd"/>
      <w:r w:rsidRPr="00A6379F">
        <w:rPr>
          <w:rFonts w:ascii="Tahoma" w:hAnsi="Tahoma" w:cs="Tahoma"/>
        </w:rPr>
        <w:t xml:space="preserve"> району          г. </w:t>
      </w:r>
      <w:proofErr w:type="spellStart"/>
      <w:r w:rsidRPr="00A6379F">
        <w:rPr>
          <w:rFonts w:ascii="Tahoma" w:hAnsi="Tahoma" w:cs="Tahoma"/>
        </w:rPr>
        <w:t>Н.Новгорода</w:t>
      </w:r>
      <w:proofErr w:type="spellEnd"/>
      <w:r w:rsidRPr="00A6379F">
        <w:rPr>
          <w:rFonts w:ascii="Tahoma" w:hAnsi="Tahoma" w:cs="Tahoma"/>
        </w:rPr>
        <w:t xml:space="preserve"> 30.12.2005, ОГРН 1055244061014.</w:t>
      </w:r>
    </w:p>
    <w:p w:rsidR="00F7594C" w:rsidRPr="00A6379F" w:rsidRDefault="00F7594C" w:rsidP="00A6379F">
      <w:pPr>
        <w:pStyle w:val="a3"/>
        <w:tabs>
          <w:tab w:val="left" w:pos="0"/>
        </w:tabs>
        <w:spacing w:before="120" w:line="360" w:lineRule="auto"/>
        <w:ind w:left="0" w:firstLine="72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 xml:space="preserve">В соответствии с Уставом ОАО «ДК </w:t>
      </w:r>
      <w:proofErr w:type="spellStart"/>
      <w:r w:rsidRPr="00A6379F">
        <w:rPr>
          <w:rFonts w:ascii="Tahoma" w:hAnsi="Tahoma" w:cs="Tahoma"/>
          <w:color w:val="000000"/>
        </w:rPr>
        <w:t>Приокского</w:t>
      </w:r>
      <w:proofErr w:type="spellEnd"/>
      <w:r w:rsidRPr="00A6379F">
        <w:rPr>
          <w:rFonts w:ascii="Tahoma" w:hAnsi="Tahoma" w:cs="Tahoma"/>
          <w:color w:val="000000"/>
        </w:rPr>
        <w:t xml:space="preserve"> района» осуществляет свою деятельность в целях извлечения прибыли путем осуществления коммерческой деятельности в установленном порядке.</w:t>
      </w:r>
    </w:p>
    <w:p w:rsidR="00F7594C" w:rsidRPr="00A6379F" w:rsidRDefault="00F7594C" w:rsidP="00F7594C">
      <w:pPr>
        <w:pStyle w:val="a3"/>
        <w:tabs>
          <w:tab w:val="left" w:pos="0"/>
        </w:tabs>
        <w:spacing w:before="120"/>
        <w:ind w:left="0" w:firstLine="72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Согласно п. 3.2 Устава основными видами деятельности общества являются: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управление недвижимым имуществом;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оказание жилищно-коммунальных и бытовых услуг;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обеспечение работоспособности электрических и тепловых сетей;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деятельность по эксплуатации электрических сетей;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деятельность по эксплуатации тепловых сетей;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деятельность по эксплуатации газовых сетей;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деятельность по изготовлению и ремонту средств измерений;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эксплуатация лифтового хозяйства;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строительство зданий и сооружений;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монтаж инженерного оборудования зданий и сооружений;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производство отделочных работ;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дорожное строительство;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lastRenderedPageBreak/>
        <w:t>-</w:t>
      </w:r>
      <w:r w:rsidRPr="00A6379F">
        <w:rPr>
          <w:rFonts w:ascii="Tahoma" w:hAnsi="Tahoma" w:cs="Tahoma"/>
          <w:color w:val="000000"/>
        </w:rPr>
        <w:tab/>
        <w:t>благоустройство и озеленение придомовой территории;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чистка и уборка территории, производственных и жилых помещений;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удаление и обработка сточных вод и твердых отходов;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торгово-закупочная и посредническая деятельность;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транспортные услуги;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финансовая и инвестиционная деятельность;</w:t>
      </w:r>
    </w:p>
    <w:p w:rsidR="00F7594C" w:rsidRPr="00A6379F" w:rsidRDefault="00F7594C" w:rsidP="00A6379F">
      <w:pPr>
        <w:pStyle w:val="a3"/>
        <w:tabs>
          <w:tab w:val="left" w:pos="720"/>
        </w:tabs>
        <w:spacing w:before="120" w:line="360" w:lineRule="auto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операции с ценными бумагами, валютой и другими активами на финансовом      рынке ценных бумаг;</w:t>
      </w:r>
    </w:p>
    <w:p w:rsidR="00F7594C" w:rsidRPr="00A6379F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внешнеэкономическая деятельность;</w:t>
      </w:r>
    </w:p>
    <w:p w:rsidR="00F7594C" w:rsidRDefault="00F7594C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-</w:t>
      </w:r>
      <w:r w:rsidRPr="00A6379F">
        <w:rPr>
          <w:rFonts w:ascii="Tahoma" w:hAnsi="Tahoma" w:cs="Tahoma"/>
          <w:color w:val="000000"/>
        </w:rPr>
        <w:tab/>
        <w:t>заключение всех видов сделок в соответствии с законодательством РФ.</w:t>
      </w:r>
    </w:p>
    <w:p w:rsidR="00481AA7" w:rsidRPr="00A6379F" w:rsidRDefault="00481AA7" w:rsidP="00F7594C">
      <w:pPr>
        <w:pStyle w:val="a3"/>
        <w:spacing w:before="120"/>
        <w:ind w:left="360"/>
        <w:jc w:val="both"/>
        <w:rPr>
          <w:rFonts w:ascii="Tahoma" w:hAnsi="Tahoma" w:cs="Tahoma"/>
          <w:color w:val="000000"/>
        </w:rPr>
      </w:pPr>
    </w:p>
    <w:p w:rsidR="00F7594C" w:rsidRPr="00A6379F" w:rsidRDefault="00F7594C" w:rsidP="00A6379F">
      <w:pPr>
        <w:pStyle w:val="a3"/>
        <w:tabs>
          <w:tab w:val="left" w:pos="0"/>
        </w:tabs>
        <w:spacing w:before="120" w:line="360" w:lineRule="auto"/>
        <w:ind w:left="0" w:firstLine="720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>Уставной капитал общества составляет 100 000 руб. и состоит из 1</w:t>
      </w:r>
      <w:r w:rsidR="0040335F">
        <w:rPr>
          <w:rFonts w:ascii="Tahoma" w:hAnsi="Tahoma" w:cs="Tahoma"/>
          <w:color w:val="000000"/>
        </w:rPr>
        <w:t xml:space="preserve"> </w:t>
      </w:r>
      <w:r w:rsidRPr="00A6379F">
        <w:rPr>
          <w:rFonts w:ascii="Tahoma" w:hAnsi="Tahoma" w:cs="Tahoma"/>
          <w:color w:val="000000"/>
        </w:rPr>
        <w:t>000 (одной тысячи) штук обыкновенных акций номинальной стоимостью 100 руб. Все акции общества выпускаются в бездокументарной форме и принадлежали единственному учредителю: ООО «Коммунальная Нижегородская Компания».</w:t>
      </w:r>
    </w:p>
    <w:p w:rsidR="00F7594C" w:rsidRPr="00A6379F" w:rsidRDefault="00F7594C" w:rsidP="00A6379F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 xml:space="preserve">24.11.2009 г. осуществлено переход прав собственности:  </w:t>
      </w:r>
      <w:proofErr w:type="spellStart"/>
      <w:r w:rsidRPr="00A6379F">
        <w:rPr>
          <w:rFonts w:ascii="Tahoma" w:hAnsi="Tahoma" w:cs="Tahoma"/>
          <w:color w:val="000000"/>
        </w:rPr>
        <w:t>отчуждатель</w:t>
      </w:r>
      <w:proofErr w:type="spellEnd"/>
      <w:r w:rsidRPr="00A6379F">
        <w:rPr>
          <w:rFonts w:ascii="Tahoma" w:hAnsi="Tahoma" w:cs="Tahoma"/>
          <w:color w:val="000000"/>
        </w:rPr>
        <w:t xml:space="preserve"> ценных бумаг Общество с ограниченной ответственностью «Коммунальная Нижегородская Компания», приобретатель  ценных бумаг Общество с ограниченной ответственностью «Объединенные коммунальные сети» в количестве 750 штук акций.</w:t>
      </w:r>
    </w:p>
    <w:p w:rsidR="00F7594C" w:rsidRPr="00A6379F" w:rsidRDefault="00F7594C" w:rsidP="00A6379F">
      <w:pPr>
        <w:spacing w:before="120" w:after="120" w:line="360" w:lineRule="auto"/>
        <w:jc w:val="both"/>
        <w:rPr>
          <w:rFonts w:ascii="Tahoma" w:hAnsi="Tahoma" w:cs="Tahoma"/>
        </w:rPr>
      </w:pPr>
      <w:r w:rsidRPr="00A6379F">
        <w:rPr>
          <w:rFonts w:ascii="Tahoma" w:hAnsi="Tahoma" w:cs="Tahoma"/>
          <w:color w:val="000000"/>
        </w:rPr>
        <w:t xml:space="preserve">19.10.2010 осуществлено переход прав собственности: </w:t>
      </w:r>
      <w:proofErr w:type="spellStart"/>
      <w:r w:rsidRPr="00A6379F">
        <w:rPr>
          <w:rFonts w:ascii="Tahoma" w:hAnsi="Tahoma" w:cs="Tahoma"/>
          <w:color w:val="000000"/>
        </w:rPr>
        <w:t>отчуждатель</w:t>
      </w:r>
      <w:proofErr w:type="spellEnd"/>
      <w:r w:rsidRPr="00A6379F">
        <w:rPr>
          <w:rFonts w:ascii="Tahoma" w:hAnsi="Tahoma" w:cs="Tahoma"/>
          <w:color w:val="000000"/>
        </w:rPr>
        <w:t xml:space="preserve"> ценных бумаг ООО «Коммунальная Нижегородская Компания», приобретатель  Муниципальное образование городской округ «город Нижний Новгород» в лице Комитете по управлению городским имуществом и земельными ресурсами администрации города Нижнего Новгорода в количестве 250 акций.</w:t>
      </w:r>
    </w:p>
    <w:p w:rsidR="00F7594C" w:rsidRPr="00A6379F" w:rsidRDefault="00F7594C" w:rsidP="00F7594C">
      <w:pPr>
        <w:pStyle w:val="a3"/>
        <w:tabs>
          <w:tab w:val="left" w:pos="0"/>
        </w:tabs>
        <w:spacing w:before="120"/>
        <w:ind w:left="0" w:firstLine="720"/>
        <w:jc w:val="both"/>
        <w:rPr>
          <w:rFonts w:ascii="Tahoma" w:hAnsi="Tahoma" w:cs="Tahoma"/>
          <w:color w:val="000000"/>
        </w:rPr>
      </w:pPr>
    </w:p>
    <w:p w:rsidR="00F7594C" w:rsidRPr="00A6379F" w:rsidRDefault="00F7594C" w:rsidP="00A6379F">
      <w:pPr>
        <w:tabs>
          <w:tab w:val="left" w:pos="993"/>
        </w:tabs>
        <w:spacing w:before="120" w:after="120" w:line="360" w:lineRule="auto"/>
        <w:ind w:firstLine="709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>Согласно п. 2.2., 2.8. Устава общество является собственником обособленного имущества, учитываемого на его самостоятельном балансе.</w:t>
      </w:r>
    </w:p>
    <w:p w:rsidR="00F7594C" w:rsidRPr="00A6379F" w:rsidRDefault="00F7594C" w:rsidP="00A6379F">
      <w:pPr>
        <w:pStyle w:val="a3"/>
        <w:spacing w:before="120" w:line="360" w:lineRule="auto"/>
        <w:ind w:left="0" w:firstLine="709"/>
        <w:jc w:val="both"/>
        <w:rPr>
          <w:rFonts w:ascii="Tahoma" w:hAnsi="Tahoma" w:cs="Tahoma"/>
        </w:rPr>
      </w:pPr>
      <w:r w:rsidRPr="00A6379F">
        <w:rPr>
          <w:rFonts w:ascii="Tahoma" w:hAnsi="Tahoma" w:cs="Tahoma"/>
          <w:color w:val="000000"/>
        </w:rPr>
        <w:t xml:space="preserve"> ОАО «ДК </w:t>
      </w:r>
      <w:proofErr w:type="spellStart"/>
      <w:r w:rsidRPr="00A6379F">
        <w:rPr>
          <w:rFonts w:ascii="Tahoma" w:hAnsi="Tahoma" w:cs="Tahoma"/>
          <w:color w:val="000000"/>
        </w:rPr>
        <w:t>Приокского</w:t>
      </w:r>
      <w:proofErr w:type="spellEnd"/>
      <w:r w:rsidRPr="00A6379F">
        <w:rPr>
          <w:rFonts w:ascii="Tahoma" w:hAnsi="Tahoma" w:cs="Tahoma"/>
          <w:color w:val="000000"/>
        </w:rPr>
        <w:t xml:space="preserve"> района» </w:t>
      </w:r>
      <w:r w:rsidRPr="00A6379F">
        <w:rPr>
          <w:rFonts w:ascii="Tahoma" w:hAnsi="Tahoma" w:cs="Tahoma"/>
        </w:rPr>
        <w:t>является юридическим лицом, действует в соответствии с Федеральным законом «Об акционерных обществах», иным действующим законодательством РФ и учредительными документами.</w:t>
      </w:r>
    </w:p>
    <w:p w:rsidR="00F7594C" w:rsidRPr="00A6379F" w:rsidRDefault="00F7594C" w:rsidP="00A6379F">
      <w:pPr>
        <w:pStyle w:val="a3"/>
        <w:spacing w:before="120" w:line="360" w:lineRule="auto"/>
        <w:ind w:left="0" w:firstLine="709"/>
        <w:jc w:val="both"/>
        <w:rPr>
          <w:rFonts w:ascii="Tahoma" w:hAnsi="Tahoma" w:cs="Tahoma"/>
        </w:rPr>
      </w:pPr>
      <w:r w:rsidRPr="00A6379F">
        <w:rPr>
          <w:rFonts w:ascii="Tahoma" w:hAnsi="Tahoma" w:cs="Tahoma"/>
          <w:color w:val="000000"/>
        </w:rPr>
        <w:t xml:space="preserve">ОАО «ДК </w:t>
      </w:r>
      <w:proofErr w:type="spellStart"/>
      <w:r w:rsidRPr="00A6379F">
        <w:rPr>
          <w:rFonts w:ascii="Tahoma" w:hAnsi="Tahoma" w:cs="Tahoma"/>
          <w:color w:val="000000"/>
        </w:rPr>
        <w:t>Приокского</w:t>
      </w:r>
      <w:proofErr w:type="spellEnd"/>
      <w:r w:rsidRPr="00A6379F">
        <w:rPr>
          <w:rFonts w:ascii="Tahoma" w:hAnsi="Tahoma" w:cs="Tahoma"/>
          <w:color w:val="000000"/>
        </w:rPr>
        <w:t xml:space="preserve"> района» </w:t>
      </w:r>
      <w:r w:rsidRPr="00A6379F">
        <w:rPr>
          <w:rFonts w:ascii="Tahoma" w:hAnsi="Tahoma" w:cs="Tahoma"/>
        </w:rPr>
        <w:t>имеет круглую печать со своим наименованием, штампы, бланки, счета в учреждениях банков.</w:t>
      </w:r>
    </w:p>
    <w:p w:rsidR="00481AA7" w:rsidRDefault="00F7594C" w:rsidP="00EA780E">
      <w:pPr>
        <w:spacing w:before="120" w:after="120" w:line="360" w:lineRule="auto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           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 xml:space="preserve">      </w:t>
      </w:r>
      <w:r w:rsidR="00F7594C" w:rsidRPr="00A6379F">
        <w:rPr>
          <w:rFonts w:ascii="Tahoma" w:hAnsi="Tahoma" w:cs="Tahoma"/>
        </w:rPr>
        <w:t>В соответствии с заключенными договорами на 01.01.2011г в управлении ОАО «</w:t>
      </w:r>
      <w:proofErr w:type="spellStart"/>
      <w:r w:rsidR="00F7594C" w:rsidRPr="00A6379F">
        <w:rPr>
          <w:rFonts w:ascii="Tahoma" w:hAnsi="Tahoma" w:cs="Tahoma"/>
        </w:rPr>
        <w:t>Домоуправляющая</w:t>
      </w:r>
      <w:proofErr w:type="spellEnd"/>
      <w:r w:rsidR="00F7594C" w:rsidRPr="00A6379F">
        <w:rPr>
          <w:rFonts w:ascii="Tahoma" w:hAnsi="Tahoma" w:cs="Tahoma"/>
        </w:rPr>
        <w:t xml:space="preserve"> Компания </w:t>
      </w:r>
      <w:proofErr w:type="spellStart"/>
      <w:r w:rsidR="00F7594C" w:rsidRPr="00A6379F">
        <w:rPr>
          <w:rFonts w:ascii="Tahoma" w:hAnsi="Tahoma" w:cs="Tahoma"/>
        </w:rPr>
        <w:t>Приокского</w:t>
      </w:r>
      <w:proofErr w:type="spellEnd"/>
      <w:r w:rsidR="00F7594C" w:rsidRPr="00A6379F">
        <w:rPr>
          <w:rFonts w:ascii="Tahoma" w:hAnsi="Tahoma" w:cs="Tahoma"/>
        </w:rPr>
        <w:t xml:space="preserve"> района»</w:t>
      </w:r>
      <w:r w:rsidR="00F7594C" w:rsidRPr="00A6379F">
        <w:rPr>
          <w:rFonts w:ascii="Tahoma" w:hAnsi="Tahoma" w:cs="Tahoma"/>
          <w:color w:val="000000"/>
        </w:rPr>
        <w:t xml:space="preserve"> находится 5</w:t>
      </w:r>
      <w:r w:rsidR="00A268F3" w:rsidRPr="00A6379F">
        <w:rPr>
          <w:rFonts w:ascii="Tahoma" w:hAnsi="Tahoma" w:cs="Tahoma"/>
          <w:color w:val="000000"/>
        </w:rPr>
        <w:t>59</w:t>
      </w:r>
      <w:r w:rsidR="00DD7369" w:rsidRPr="00A6379F">
        <w:rPr>
          <w:rFonts w:ascii="Tahoma" w:hAnsi="Tahoma" w:cs="Tahoma"/>
          <w:color w:val="000000"/>
        </w:rPr>
        <w:t xml:space="preserve"> </w:t>
      </w:r>
      <w:r w:rsidR="00EA780E">
        <w:rPr>
          <w:rFonts w:ascii="Tahoma" w:hAnsi="Tahoma" w:cs="Tahoma"/>
          <w:color w:val="000000"/>
        </w:rPr>
        <w:t>м</w:t>
      </w:r>
      <w:r w:rsidR="00DD7369" w:rsidRPr="00A6379F">
        <w:rPr>
          <w:rFonts w:ascii="Tahoma" w:hAnsi="Tahoma" w:cs="Tahoma"/>
          <w:color w:val="000000"/>
        </w:rPr>
        <w:t>ногоквартирных дома</w:t>
      </w:r>
      <w:r w:rsidR="00EA780E">
        <w:rPr>
          <w:rFonts w:ascii="Tahoma" w:hAnsi="Tahoma" w:cs="Tahoma"/>
          <w:color w:val="000000"/>
        </w:rPr>
        <w:t>.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 w:rsidRPr="00481AA7">
        <w:rPr>
          <w:rFonts w:ascii="Tahoma" w:hAnsi="Tahoma" w:cs="Tahoma"/>
          <w:b/>
          <w:color w:val="000000"/>
        </w:rPr>
        <w:t>Состав совета директоров Общества по состоянию на 01.01.2012г</w:t>
      </w:r>
      <w:r>
        <w:rPr>
          <w:rFonts w:ascii="Tahoma" w:hAnsi="Tahoma" w:cs="Tahoma"/>
          <w:color w:val="000000"/>
        </w:rPr>
        <w:t>: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Жохов</w:t>
      </w:r>
      <w:proofErr w:type="gramEnd"/>
      <w:r>
        <w:rPr>
          <w:rFonts w:ascii="Tahoma" w:hAnsi="Tahoma" w:cs="Tahoma"/>
          <w:color w:val="000000"/>
        </w:rPr>
        <w:t xml:space="preserve"> Олег Викторович – Председатель совета директоров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Агафонов Вадим Евгеньевич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Гаранина Наталья Львовна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Рослякова</w:t>
      </w:r>
      <w:proofErr w:type="spellEnd"/>
      <w:r>
        <w:rPr>
          <w:rFonts w:ascii="Tahoma" w:hAnsi="Tahoma" w:cs="Tahoma"/>
          <w:color w:val="000000"/>
        </w:rPr>
        <w:t xml:space="preserve"> Людмила Валерьевна</w:t>
      </w:r>
    </w:p>
    <w:p w:rsidR="00481AA7" w:rsidRDefault="00481AA7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Гаранин Евгений Владимирович</w:t>
      </w:r>
    </w:p>
    <w:p w:rsidR="00F7594C" w:rsidRPr="00A6379F" w:rsidRDefault="00F7594C" w:rsidP="00EA780E">
      <w:pPr>
        <w:spacing w:before="120" w:after="120" w:line="360" w:lineRule="auto"/>
        <w:jc w:val="both"/>
        <w:rPr>
          <w:rFonts w:ascii="Tahoma" w:hAnsi="Tahoma" w:cs="Tahoma"/>
          <w:color w:val="000000"/>
        </w:rPr>
      </w:pPr>
      <w:r w:rsidRPr="00A6379F">
        <w:rPr>
          <w:rFonts w:ascii="Tahoma" w:hAnsi="Tahoma" w:cs="Tahoma"/>
          <w:color w:val="000000"/>
        </w:rPr>
        <w:t xml:space="preserve"> </w:t>
      </w:r>
    </w:p>
    <w:p w:rsidR="00F7594C" w:rsidRPr="00481AA7" w:rsidRDefault="00F7594C" w:rsidP="00F7594C">
      <w:pPr>
        <w:spacing w:before="120" w:after="120"/>
        <w:rPr>
          <w:rFonts w:ascii="Tahoma" w:hAnsi="Tahoma" w:cs="Tahoma"/>
          <w:b/>
        </w:rPr>
      </w:pPr>
      <w:r w:rsidRPr="00481AA7">
        <w:rPr>
          <w:rFonts w:ascii="Tahoma" w:hAnsi="Tahoma" w:cs="Tahoma"/>
          <w:b/>
        </w:rPr>
        <w:t>Руководитель предприятия  в отчетном периоде:</w:t>
      </w: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</w:rPr>
        <w:t>Генеральный  директор Селиверстов О. Ю.</w:t>
      </w: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Главный бухгалтер  –  </w:t>
      </w:r>
      <w:proofErr w:type="spellStart"/>
      <w:r w:rsidRPr="00A6379F">
        <w:rPr>
          <w:rFonts w:ascii="Tahoma" w:hAnsi="Tahoma" w:cs="Tahoma"/>
        </w:rPr>
        <w:t>Медянская</w:t>
      </w:r>
      <w:proofErr w:type="spellEnd"/>
      <w:r w:rsidRPr="00A6379F">
        <w:rPr>
          <w:rFonts w:ascii="Tahoma" w:hAnsi="Tahoma" w:cs="Tahoma"/>
        </w:rPr>
        <w:t xml:space="preserve"> С. В.</w:t>
      </w: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Учетная политика организации сформирована в соответствии с </w:t>
      </w:r>
      <w:proofErr w:type="gramStart"/>
      <w:r w:rsidRPr="00A6379F">
        <w:rPr>
          <w:rFonts w:ascii="Tahoma" w:hAnsi="Tahoma" w:cs="Tahoma"/>
        </w:rPr>
        <w:t>российскими</w:t>
      </w:r>
      <w:proofErr w:type="gramEnd"/>
      <w:r w:rsidRPr="00A6379F">
        <w:rPr>
          <w:rFonts w:ascii="Tahoma" w:hAnsi="Tahoma" w:cs="Tahoma"/>
        </w:rPr>
        <w:t xml:space="preserve"> ПБУ.</w:t>
      </w: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</w:p>
    <w:p w:rsidR="00F7594C" w:rsidRPr="00A6379F" w:rsidRDefault="00F7594C" w:rsidP="00A6379F">
      <w:pPr>
        <w:pStyle w:val="a3"/>
        <w:tabs>
          <w:tab w:val="left" w:pos="0"/>
          <w:tab w:val="left" w:pos="993"/>
        </w:tabs>
        <w:spacing w:before="120" w:line="360" w:lineRule="auto"/>
        <w:ind w:left="0" w:firstLine="720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Доходы </w:t>
      </w:r>
      <w:r w:rsidRPr="00A6379F">
        <w:rPr>
          <w:rFonts w:ascii="Tahoma" w:hAnsi="Tahoma" w:cs="Tahoma"/>
          <w:color w:val="000000"/>
          <w:spacing w:val="-1"/>
        </w:rPr>
        <w:t xml:space="preserve">ОАО «ДК </w:t>
      </w:r>
      <w:proofErr w:type="spellStart"/>
      <w:r w:rsidRPr="00A6379F">
        <w:rPr>
          <w:rFonts w:ascii="Tahoma" w:hAnsi="Tahoma" w:cs="Tahoma"/>
          <w:color w:val="000000"/>
          <w:spacing w:val="-1"/>
        </w:rPr>
        <w:t>Приокского</w:t>
      </w:r>
      <w:proofErr w:type="spellEnd"/>
      <w:r w:rsidRPr="00A6379F">
        <w:rPr>
          <w:rFonts w:ascii="Tahoma" w:hAnsi="Tahoma" w:cs="Tahoma"/>
          <w:color w:val="000000"/>
          <w:spacing w:val="-1"/>
        </w:rPr>
        <w:t xml:space="preserve"> района»</w:t>
      </w:r>
      <w:r w:rsidRPr="00A6379F">
        <w:rPr>
          <w:rFonts w:ascii="Tahoma" w:hAnsi="Tahoma" w:cs="Tahoma"/>
        </w:rPr>
        <w:t xml:space="preserve"> в 201</w:t>
      </w:r>
      <w:r w:rsidR="00A268F3" w:rsidRPr="00A6379F">
        <w:rPr>
          <w:rFonts w:ascii="Tahoma" w:hAnsi="Tahoma" w:cs="Tahoma"/>
        </w:rPr>
        <w:t>1</w:t>
      </w:r>
      <w:r w:rsidRPr="00A6379F">
        <w:rPr>
          <w:rFonts w:ascii="Tahoma" w:hAnsi="Tahoma" w:cs="Tahoma"/>
        </w:rPr>
        <w:t xml:space="preserve">г  складывались </w:t>
      </w:r>
      <w:proofErr w:type="gramStart"/>
      <w:r w:rsidRPr="00A6379F">
        <w:rPr>
          <w:rFonts w:ascii="Tahoma" w:hAnsi="Tahoma" w:cs="Tahoma"/>
        </w:rPr>
        <w:t>из</w:t>
      </w:r>
      <w:proofErr w:type="gramEnd"/>
      <w:r w:rsidRPr="00A6379F">
        <w:rPr>
          <w:rFonts w:ascii="Tahoma" w:hAnsi="Tahoma" w:cs="Tahoma"/>
        </w:rPr>
        <w:t>:</w:t>
      </w:r>
    </w:p>
    <w:p w:rsidR="00F7594C" w:rsidRPr="00A6379F" w:rsidRDefault="00F7594C" w:rsidP="00A6379F">
      <w:pPr>
        <w:pStyle w:val="a3"/>
        <w:tabs>
          <w:tab w:val="left" w:pos="0"/>
          <w:tab w:val="left" w:pos="993"/>
        </w:tabs>
        <w:spacing w:before="120" w:line="360" w:lineRule="auto"/>
        <w:ind w:left="0" w:firstLine="720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>-</w:t>
      </w:r>
      <w:r w:rsidRPr="00A6379F">
        <w:rPr>
          <w:rFonts w:ascii="Tahoma" w:hAnsi="Tahoma" w:cs="Tahoma"/>
        </w:rPr>
        <w:tab/>
        <w:t>платежей от нанимателей и собственников жилых помещений за содержание и ремонт  жилого фонда;</w:t>
      </w:r>
    </w:p>
    <w:p w:rsidR="00F7594C" w:rsidRPr="00A6379F" w:rsidRDefault="00F7594C" w:rsidP="00A6379F">
      <w:pPr>
        <w:pStyle w:val="a3"/>
        <w:tabs>
          <w:tab w:val="left" w:pos="0"/>
          <w:tab w:val="left" w:pos="993"/>
        </w:tabs>
        <w:spacing w:before="120" w:line="360" w:lineRule="auto"/>
        <w:ind w:left="0" w:firstLine="720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>-</w:t>
      </w:r>
      <w:r w:rsidRPr="00A6379F">
        <w:rPr>
          <w:rFonts w:ascii="Tahoma" w:hAnsi="Tahoma" w:cs="Tahoma"/>
        </w:rPr>
        <w:tab/>
        <w:t>платежей от арендаторов и собственников нежилых помещений по договорам о долевом участии в содержании домовладения в части общего имущества здания;</w:t>
      </w:r>
    </w:p>
    <w:p w:rsidR="00F7594C" w:rsidRPr="00A6379F" w:rsidRDefault="00F7594C" w:rsidP="00A6379F">
      <w:pPr>
        <w:pStyle w:val="a5"/>
        <w:tabs>
          <w:tab w:val="left" w:pos="993"/>
          <w:tab w:val="left" w:pos="1080"/>
        </w:tabs>
        <w:spacing w:before="120" w:after="120" w:line="360" w:lineRule="auto"/>
        <w:ind w:left="0" w:firstLine="720"/>
        <w:rPr>
          <w:rFonts w:ascii="Tahoma" w:hAnsi="Tahoma" w:cs="Tahoma"/>
          <w:sz w:val="24"/>
          <w:szCs w:val="24"/>
        </w:rPr>
      </w:pPr>
      <w:r w:rsidRPr="00A6379F">
        <w:rPr>
          <w:rFonts w:ascii="Tahoma" w:hAnsi="Tahoma" w:cs="Tahoma"/>
          <w:sz w:val="24"/>
          <w:szCs w:val="24"/>
        </w:rPr>
        <w:t>-</w:t>
      </w:r>
      <w:r w:rsidRPr="00A6379F">
        <w:rPr>
          <w:rFonts w:ascii="Tahoma" w:hAnsi="Tahoma" w:cs="Tahoma"/>
          <w:sz w:val="24"/>
          <w:szCs w:val="24"/>
        </w:rPr>
        <w:tab/>
        <w:t>прочих доходов от коммерческой деятельности.</w:t>
      </w:r>
    </w:p>
    <w:p w:rsidR="00F7594C" w:rsidRPr="00A6379F" w:rsidRDefault="00481AA7" w:rsidP="00F7594C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F7594C" w:rsidRPr="00A6379F">
        <w:rPr>
          <w:rFonts w:ascii="Tahoma" w:hAnsi="Tahoma" w:cs="Tahoma"/>
        </w:rPr>
        <w:t>За  201</w:t>
      </w:r>
      <w:r w:rsidR="00A268F3" w:rsidRPr="00A6379F">
        <w:rPr>
          <w:rFonts w:ascii="Tahoma" w:hAnsi="Tahoma" w:cs="Tahoma"/>
        </w:rPr>
        <w:t>1</w:t>
      </w:r>
      <w:r w:rsidR="00F7594C" w:rsidRPr="00A6379F">
        <w:rPr>
          <w:rFonts w:ascii="Tahoma" w:hAnsi="Tahoma" w:cs="Tahoma"/>
        </w:rPr>
        <w:t xml:space="preserve"> год ОАО «ДК </w:t>
      </w:r>
      <w:proofErr w:type="spellStart"/>
      <w:r w:rsidR="00F7594C" w:rsidRPr="00A6379F">
        <w:rPr>
          <w:rFonts w:ascii="Tahoma" w:hAnsi="Tahoma" w:cs="Tahoma"/>
        </w:rPr>
        <w:t>Приокского</w:t>
      </w:r>
      <w:proofErr w:type="spellEnd"/>
      <w:r w:rsidR="00F7594C" w:rsidRPr="00A6379F">
        <w:rPr>
          <w:rFonts w:ascii="Tahoma" w:hAnsi="Tahoma" w:cs="Tahoma"/>
        </w:rPr>
        <w:t xml:space="preserve"> района» получило доходов  </w:t>
      </w:r>
      <w:r w:rsidR="00A268F3" w:rsidRPr="00A6379F">
        <w:rPr>
          <w:rFonts w:ascii="Tahoma" w:hAnsi="Tahoma" w:cs="Tahoma"/>
        </w:rPr>
        <w:t>425 120 339</w:t>
      </w:r>
      <w:r w:rsidR="00F7594C" w:rsidRPr="00A6379F">
        <w:rPr>
          <w:rFonts w:ascii="Tahoma" w:hAnsi="Tahoma" w:cs="Tahoma"/>
        </w:rPr>
        <w:t xml:space="preserve">  </w:t>
      </w:r>
      <w:proofErr w:type="spellStart"/>
      <w:r w:rsidR="00F7594C" w:rsidRPr="00A6379F">
        <w:rPr>
          <w:rFonts w:ascii="Tahoma" w:hAnsi="Tahoma" w:cs="Tahoma"/>
        </w:rPr>
        <w:t>руб</w:t>
      </w:r>
      <w:proofErr w:type="spellEnd"/>
      <w:r w:rsidR="00EA780E">
        <w:rPr>
          <w:rFonts w:ascii="Tahoma" w:hAnsi="Tahoma" w:cs="Tahoma"/>
        </w:rPr>
        <w:t xml:space="preserve">, </w:t>
      </w:r>
      <w:r w:rsidR="00F7594C" w:rsidRPr="00A6379F">
        <w:rPr>
          <w:rFonts w:ascii="Tahoma" w:hAnsi="Tahoma" w:cs="Tahoma"/>
        </w:rPr>
        <w:t xml:space="preserve"> в том числе:</w:t>
      </w:r>
    </w:p>
    <w:tbl>
      <w:tblPr>
        <w:tblW w:w="7500" w:type="dxa"/>
        <w:tblInd w:w="93" w:type="dxa"/>
        <w:tblLook w:val="0000" w:firstRow="0" w:lastRow="0" w:firstColumn="0" w:lastColumn="0" w:noHBand="0" w:noVBand="0"/>
      </w:tblPr>
      <w:tblGrid>
        <w:gridCol w:w="5300"/>
        <w:gridCol w:w="2200"/>
      </w:tblGrid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94C" w:rsidRPr="00A6379F" w:rsidRDefault="00F7594C" w:rsidP="00DD736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A6379F">
              <w:rPr>
                <w:rFonts w:ascii="Tahoma" w:hAnsi="Tahoma" w:cs="Tahoma"/>
                <w:b/>
              </w:rPr>
              <w:t>Статья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F7594C" w:rsidP="00DD736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A6379F">
              <w:rPr>
                <w:rFonts w:ascii="Tahoma" w:hAnsi="Tahoma" w:cs="Tahoma"/>
                <w:b/>
              </w:rPr>
              <w:t>Сумма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ЖКУ населению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326</w:t>
            </w:r>
            <w:r w:rsidR="0040335F">
              <w:rPr>
                <w:rFonts w:ascii="Tahoma" w:hAnsi="Tahoma" w:cs="Tahoma"/>
              </w:rPr>
              <w:t> </w:t>
            </w:r>
            <w:r w:rsidRPr="00A6379F">
              <w:rPr>
                <w:rFonts w:ascii="Tahoma" w:hAnsi="Tahoma" w:cs="Tahoma"/>
              </w:rPr>
              <w:t>740</w:t>
            </w:r>
            <w:r w:rsidR="0040335F">
              <w:rPr>
                <w:rFonts w:ascii="Tahoma" w:hAnsi="Tahoma" w:cs="Tahoma"/>
              </w:rPr>
              <w:t xml:space="preserve"> </w:t>
            </w:r>
            <w:r w:rsidRPr="00A6379F">
              <w:rPr>
                <w:rFonts w:ascii="Tahoma" w:hAnsi="Tahoma" w:cs="Tahoma"/>
              </w:rPr>
              <w:t>700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 xml:space="preserve">Доходы от нежилых помещений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10 716 989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Прочие  доходы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15 981 612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Внереализационные доходы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71 681 038</w:t>
            </w:r>
          </w:p>
        </w:tc>
      </w:tr>
    </w:tbl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</w:p>
    <w:p w:rsidR="0040335F" w:rsidRDefault="0040335F" w:rsidP="00F7594C">
      <w:pPr>
        <w:spacing w:before="120" w:after="120"/>
        <w:rPr>
          <w:rFonts w:ascii="Tahoma" w:hAnsi="Tahoma" w:cs="Tahoma"/>
        </w:rPr>
      </w:pP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Расходы организации в отчетном году составили </w:t>
      </w:r>
      <w:r w:rsidR="00A268F3" w:rsidRPr="00A6379F">
        <w:rPr>
          <w:rFonts w:ascii="Tahoma" w:hAnsi="Tahoma" w:cs="Tahoma"/>
        </w:rPr>
        <w:t>424</w:t>
      </w:r>
      <w:r w:rsidRPr="00A6379F">
        <w:rPr>
          <w:rFonts w:ascii="Tahoma" w:hAnsi="Tahoma" w:cs="Tahoma"/>
        </w:rPr>
        <w:t> </w:t>
      </w:r>
      <w:r w:rsidR="00A268F3" w:rsidRPr="00A6379F">
        <w:rPr>
          <w:rFonts w:ascii="Tahoma" w:hAnsi="Tahoma" w:cs="Tahoma"/>
        </w:rPr>
        <w:t>739</w:t>
      </w:r>
      <w:r w:rsidRPr="00A6379F">
        <w:rPr>
          <w:rFonts w:ascii="Tahoma" w:hAnsi="Tahoma" w:cs="Tahoma"/>
        </w:rPr>
        <w:t xml:space="preserve"> </w:t>
      </w:r>
      <w:r w:rsidR="00A268F3" w:rsidRPr="00A6379F">
        <w:rPr>
          <w:rFonts w:ascii="Tahoma" w:hAnsi="Tahoma" w:cs="Tahoma"/>
        </w:rPr>
        <w:t>484</w:t>
      </w:r>
      <w:r w:rsidRPr="00A6379F">
        <w:rPr>
          <w:rFonts w:ascii="Tahoma" w:hAnsi="Tahoma" w:cs="Tahoma"/>
        </w:rPr>
        <w:t xml:space="preserve"> </w:t>
      </w:r>
      <w:proofErr w:type="spellStart"/>
      <w:r w:rsidRPr="00A6379F">
        <w:rPr>
          <w:rFonts w:ascii="Tahoma" w:hAnsi="Tahoma" w:cs="Tahoma"/>
        </w:rPr>
        <w:t>руб</w:t>
      </w:r>
      <w:proofErr w:type="spellEnd"/>
      <w:r w:rsidR="00EA780E">
        <w:rPr>
          <w:rFonts w:ascii="Tahoma" w:hAnsi="Tahoma" w:cs="Tahoma"/>
        </w:rPr>
        <w:t>,</w:t>
      </w:r>
      <w:r w:rsidRPr="00A6379F">
        <w:rPr>
          <w:rFonts w:ascii="Tahoma" w:hAnsi="Tahoma" w:cs="Tahoma"/>
        </w:rPr>
        <w:t xml:space="preserve"> в том числе: </w:t>
      </w: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</w:p>
    <w:tbl>
      <w:tblPr>
        <w:tblW w:w="7575" w:type="dxa"/>
        <w:tblInd w:w="93" w:type="dxa"/>
        <w:tblLook w:val="0000" w:firstRow="0" w:lastRow="0" w:firstColumn="0" w:lastColumn="0" w:noHBand="0" w:noVBand="0"/>
      </w:tblPr>
      <w:tblGrid>
        <w:gridCol w:w="5300"/>
        <w:gridCol w:w="2275"/>
      </w:tblGrid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94C" w:rsidRPr="00A6379F" w:rsidRDefault="00F7594C" w:rsidP="00DD736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A6379F">
              <w:rPr>
                <w:rFonts w:ascii="Tahoma" w:hAnsi="Tahoma" w:cs="Tahoma"/>
                <w:b/>
              </w:rPr>
              <w:t>Статья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F7594C" w:rsidP="00DD736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A6379F">
              <w:rPr>
                <w:rFonts w:ascii="Tahoma" w:hAnsi="Tahoma" w:cs="Tahoma"/>
                <w:b/>
              </w:rPr>
              <w:t>Сумма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Стоимость ЖКУ населению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383 250 900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Расходы по нежилым помещениям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8 840 904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Расходы по управлению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DD736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23 949 626</w:t>
            </w:r>
          </w:p>
        </w:tc>
      </w:tr>
      <w:tr w:rsidR="00F7594C" w:rsidRPr="00A6379F" w:rsidTr="00DD7369">
        <w:trPr>
          <w:trHeight w:val="22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94C" w:rsidRPr="00A6379F" w:rsidRDefault="00F7594C" w:rsidP="00DD7369">
            <w:pPr>
              <w:spacing w:before="60" w:after="60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Внереализационные расходы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94C" w:rsidRPr="00A6379F" w:rsidRDefault="00A268F3" w:rsidP="00A268F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6379F">
              <w:rPr>
                <w:rFonts w:ascii="Tahoma" w:hAnsi="Tahoma" w:cs="Tahoma"/>
              </w:rPr>
              <w:t>8 698 054</w:t>
            </w:r>
          </w:p>
        </w:tc>
      </w:tr>
    </w:tbl>
    <w:p w:rsidR="0040335F" w:rsidRDefault="0040335F" w:rsidP="00F7594C">
      <w:pPr>
        <w:spacing w:before="120" w:after="120"/>
        <w:rPr>
          <w:rFonts w:ascii="Tahoma" w:hAnsi="Tahoma" w:cs="Tahoma"/>
        </w:rPr>
      </w:pPr>
    </w:p>
    <w:p w:rsidR="00F7594C" w:rsidRPr="00A6379F" w:rsidRDefault="00F7594C" w:rsidP="00F7594C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По результатам работы за год получена  прибыль  в сумме </w:t>
      </w:r>
      <w:r w:rsidR="00A268F3" w:rsidRPr="00A6379F">
        <w:rPr>
          <w:rFonts w:ascii="Tahoma" w:hAnsi="Tahoma" w:cs="Tahoma"/>
        </w:rPr>
        <w:t>380 855</w:t>
      </w:r>
      <w:r w:rsidRPr="00A6379F">
        <w:rPr>
          <w:rFonts w:ascii="Tahoma" w:hAnsi="Tahoma" w:cs="Tahoma"/>
        </w:rPr>
        <w:t xml:space="preserve"> руб.</w:t>
      </w:r>
    </w:p>
    <w:p w:rsidR="00481AA7" w:rsidRDefault="00481AA7" w:rsidP="00F7594C">
      <w:pPr>
        <w:spacing w:before="120" w:after="120"/>
        <w:ind w:firstLine="360"/>
        <w:jc w:val="both"/>
        <w:rPr>
          <w:rFonts w:ascii="Tahoma" w:hAnsi="Tahoma" w:cs="Tahoma"/>
        </w:rPr>
      </w:pPr>
    </w:p>
    <w:p w:rsidR="00F7594C" w:rsidRDefault="00F7594C" w:rsidP="00CD6BCE">
      <w:pPr>
        <w:spacing w:before="120" w:after="120" w:line="360" w:lineRule="auto"/>
        <w:ind w:firstLine="360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 За капитальный ремон</w:t>
      </w:r>
      <w:r w:rsidR="00A268F3" w:rsidRPr="00A6379F">
        <w:rPr>
          <w:rFonts w:ascii="Tahoma" w:hAnsi="Tahoma" w:cs="Tahoma"/>
        </w:rPr>
        <w:t>т проголосовали собственники 425</w:t>
      </w:r>
      <w:r w:rsidRPr="00A6379F">
        <w:rPr>
          <w:rFonts w:ascii="Tahoma" w:hAnsi="Tahoma" w:cs="Tahoma"/>
        </w:rPr>
        <w:t xml:space="preserve"> </w:t>
      </w:r>
      <w:r w:rsidR="00CD6BCE">
        <w:rPr>
          <w:rFonts w:ascii="Tahoma" w:hAnsi="Tahoma" w:cs="Tahoma"/>
        </w:rPr>
        <w:t>многоквартирных домов.</w:t>
      </w:r>
      <w:r w:rsidRPr="00A6379F">
        <w:rPr>
          <w:rFonts w:ascii="Tahoma" w:hAnsi="Tahoma" w:cs="Tahoma"/>
        </w:rPr>
        <w:t xml:space="preserve"> </w:t>
      </w:r>
    </w:p>
    <w:p w:rsidR="00F7594C" w:rsidRPr="00A6379F" w:rsidRDefault="00A268F3" w:rsidP="00CD6BCE">
      <w:pPr>
        <w:spacing w:before="120" w:after="120" w:line="360" w:lineRule="auto"/>
        <w:ind w:firstLine="360"/>
        <w:jc w:val="both"/>
        <w:rPr>
          <w:rFonts w:ascii="Tahoma" w:hAnsi="Tahoma" w:cs="Tahoma"/>
        </w:rPr>
      </w:pPr>
      <w:r w:rsidRPr="00A6379F">
        <w:rPr>
          <w:rFonts w:ascii="Tahoma" w:hAnsi="Tahoma" w:cs="Tahoma"/>
        </w:rPr>
        <w:t xml:space="preserve"> В 2011</w:t>
      </w:r>
      <w:r w:rsidR="00F7594C" w:rsidRPr="00A6379F">
        <w:rPr>
          <w:rFonts w:ascii="Tahoma" w:hAnsi="Tahoma" w:cs="Tahoma"/>
        </w:rPr>
        <w:t>г выполнено работ по капитальному ремонту общего имущества</w:t>
      </w:r>
      <w:r w:rsidR="00B63526">
        <w:rPr>
          <w:rFonts w:ascii="Tahoma" w:hAnsi="Tahoma" w:cs="Tahoma"/>
        </w:rPr>
        <w:t xml:space="preserve"> в 41 доме</w:t>
      </w:r>
      <w:r w:rsidR="00F7594C" w:rsidRPr="00A6379F">
        <w:rPr>
          <w:rFonts w:ascii="Tahoma" w:hAnsi="Tahoma" w:cs="Tahoma"/>
        </w:rPr>
        <w:t xml:space="preserve"> на</w:t>
      </w:r>
      <w:r w:rsidR="00B63526">
        <w:rPr>
          <w:rFonts w:ascii="Tahoma" w:hAnsi="Tahoma" w:cs="Tahoma"/>
        </w:rPr>
        <w:t xml:space="preserve"> сумму </w:t>
      </w:r>
      <w:r w:rsidR="00F7594C" w:rsidRPr="00A6379F">
        <w:rPr>
          <w:rFonts w:ascii="Tahoma" w:hAnsi="Tahoma" w:cs="Tahoma"/>
        </w:rPr>
        <w:t>3</w:t>
      </w:r>
      <w:r w:rsidR="00505C46" w:rsidRPr="00A6379F">
        <w:rPr>
          <w:rFonts w:ascii="Tahoma" w:hAnsi="Tahoma" w:cs="Tahoma"/>
        </w:rPr>
        <w:t>4</w:t>
      </w:r>
      <w:r w:rsidR="003B6A9D">
        <w:rPr>
          <w:rFonts w:ascii="Tahoma" w:hAnsi="Tahoma" w:cs="Tahoma"/>
        </w:rPr>
        <w:t> 396 518,53</w:t>
      </w:r>
      <w:r w:rsidR="00F7594C" w:rsidRPr="00A6379F">
        <w:rPr>
          <w:rFonts w:ascii="Tahoma" w:hAnsi="Tahoma" w:cs="Tahoma"/>
        </w:rPr>
        <w:t xml:space="preserve"> </w:t>
      </w:r>
      <w:proofErr w:type="spellStart"/>
      <w:r w:rsidR="00A6379F">
        <w:rPr>
          <w:rFonts w:ascii="Tahoma" w:hAnsi="Tahoma" w:cs="Tahoma"/>
        </w:rPr>
        <w:t>руб</w:t>
      </w:r>
      <w:proofErr w:type="spellEnd"/>
      <w:r w:rsidR="00CD6BCE">
        <w:rPr>
          <w:rFonts w:ascii="Tahoma" w:hAnsi="Tahoma" w:cs="Tahoma"/>
        </w:rPr>
        <w:t xml:space="preserve">, в том числе по программе </w:t>
      </w:r>
      <w:proofErr w:type="gramStart"/>
      <w:r w:rsidR="00CD6BCE">
        <w:rPr>
          <w:rFonts w:ascii="Tahoma" w:hAnsi="Tahoma" w:cs="Tahoma"/>
        </w:rPr>
        <w:t>КР</w:t>
      </w:r>
      <w:proofErr w:type="gramEnd"/>
      <w:r w:rsidR="00CD6BCE">
        <w:rPr>
          <w:rFonts w:ascii="Tahoma" w:hAnsi="Tahoma" w:cs="Tahoma"/>
        </w:rPr>
        <w:t xml:space="preserve">/Н в 8 домах на сумму 536 366,22 </w:t>
      </w:r>
      <w:proofErr w:type="spellStart"/>
      <w:r w:rsidR="00CD6BCE">
        <w:rPr>
          <w:rFonts w:ascii="Tahoma" w:hAnsi="Tahoma" w:cs="Tahoma"/>
        </w:rPr>
        <w:t>руб</w:t>
      </w:r>
      <w:proofErr w:type="spellEnd"/>
      <w:r w:rsidR="0040335F">
        <w:rPr>
          <w:rFonts w:ascii="Tahoma" w:hAnsi="Tahoma" w:cs="Tahoma"/>
        </w:rPr>
        <w:t xml:space="preserve"> </w:t>
      </w:r>
      <w:r w:rsidR="0040335F" w:rsidRPr="00A6379F">
        <w:rPr>
          <w:rFonts w:ascii="Tahoma" w:hAnsi="Tahoma" w:cs="Tahoma"/>
        </w:rPr>
        <w:t>(Приложение 1)</w:t>
      </w:r>
      <w:r w:rsidR="00CD6BCE">
        <w:rPr>
          <w:rFonts w:ascii="Tahoma" w:hAnsi="Tahoma" w:cs="Tahoma"/>
        </w:rPr>
        <w:t>.</w:t>
      </w:r>
    </w:p>
    <w:p w:rsidR="00F7594C" w:rsidRPr="00A6379F" w:rsidRDefault="00481AA7" w:rsidP="00A6379F">
      <w:pPr>
        <w:spacing w:before="120" w:after="120" w:line="36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7594C" w:rsidRPr="00A6379F">
        <w:rPr>
          <w:rFonts w:ascii="Tahoma" w:hAnsi="Tahoma" w:cs="Tahoma"/>
        </w:rPr>
        <w:t xml:space="preserve">Выполнен капитальный ремонт </w:t>
      </w:r>
      <w:r w:rsidR="00505C46" w:rsidRPr="00A6379F">
        <w:rPr>
          <w:rFonts w:ascii="Tahoma" w:hAnsi="Tahoma" w:cs="Tahoma"/>
        </w:rPr>
        <w:t>15</w:t>
      </w:r>
      <w:r w:rsidR="00F7594C" w:rsidRPr="00A6379F">
        <w:rPr>
          <w:rFonts w:ascii="Tahoma" w:hAnsi="Tahoma" w:cs="Tahoma"/>
        </w:rPr>
        <w:t xml:space="preserve"> </w:t>
      </w:r>
      <w:r w:rsidR="00505C46" w:rsidRPr="00A6379F">
        <w:rPr>
          <w:rFonts w:ascii="Tahoma" w:hAnsi="Tahoma" w:cs="Tahoma"/>
        </w:rPr>
        <w:t xml:space="preserve">многоквартирных жилых домов с высоким процентом </w:t>
      </w:r>
      <w:r w:rsidR="00F7594C" w:rsidRPr="00A6379F">
        <w:rPr>
          <w:rFonts w:ascii="Tahoma" w:hAnsi="Tahoma" w:cs="Tahoma"/>
        </w:rPr>
        <w:t xml:space="preserve">физического износа (ветхий фонд) на </w:t>
      </w:r>
      <w:r w:rsidR="00505C46" w:rsidRPr="00A6379F">
        <w:rPr>
          <w:rFonts w:ascii="Tahoma" w:hAnsi="Tahoma" w:cs="Tahoma"/>
        </w:rPr>
        <w:t xml:space="preserve">2 311 716,53 </w:t>
      </w:r>
      <w:proofErr w:type="spellStart"/>
      <w:r w:rsidR="00505C46" w:rsidRPr="00A6379F">
        <w:rPr>
          <w:rFonts w:ascii="Tahoma" w:hAnsi="Tahoma" w:cs="Tahoma"/>
        </w:rPr>
        <w:t>руб</w:t>
      </w:r>
      <w:proofErr w:type="spellEnd"/>
      <w:r w:rsidR="00F7594C" w:rsidRPr="00A6379F">
        <w:rPr>
          <w:rFonts w:ascii="Tahoma" w:hAnsi="Tahoma" w:cs="Tahoma"/>
        </w:rPr>
        <w:t xml:space="preserve"> за счет средств бюджета.</w:t>
      </w:r>
    </w:p>
    <w:p w:rsidR="00F7594C" w:rsidRPr="00A6379F" w:rsidRDefault="00B63526" w:rsidP="00A6379F">
      <w:pPr>
        <w:spacing w:before="120" w:after="120" w:line="36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F7594C" w:rsidRPr="00A6379F">
        <w:rPr>
          <w:rFonts w:ascii="Tahoma" w:hAnsi="Tahoma" w:cs="Tahoma"/>
        </w:rPr>
        <w:t>По программе аварийно-ремонтные работы выполнены работы на сумму 1</w:t>
      </w:r>
      <w:r w:rsidR="00505C46" w:rsidRPr="00A6379F">
        <w:rPr>
          <w:rFonts w:ascii="Tahoma" w:hAnsi="Tahoma" w:cs="Tahoma"/>
        </w:rPr>
        <w:t>7 826 216,23</w:t>
      </w:r>
      <w:r w:rsidR="00A6379F">
        <w:rPr>
          <w:rFonts w:ascii="Tahoma" w:hAnsi="Tahoma" w:cs="Tahoma"/>
        </w:rPr>
        <w:t xml:space="preserve"> руб.</w:t>
      </w:r>
    </w:p>
    <w:p w:rsidR="00F7594C" w:rsidRPr="00A6379F" w:rsidRDefault="00481AA7" w:rsidP="00FA320B">
      <w:pPr>
        <w:spacing w:before="120" w:after="120" w:line="360" w:lineRule="auto"/>
        <w:ind w:right="-143" w:firstLine="3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F7594C" w:rsidRPr="00A6379F">
        <w:rPr>
          <w:rFonts w:ascii="Tahoma" w:hAnsi="Tahoma" w:cs="Tahoma"/>
        </w:rPr>
        <w:t>По программе текущего ремонта выполнены работы в 50</w:t>
      </w:r>
      <w:r w:rsidR="00505C46" w:rsidRPr="00A6379F">
        <w:rPr>
          <w:rFonts w:ascii="Tahoma" w:hAnsi="Tahoma" w:cs="Tahoma"/>
        </w:rPr>
        <w:t>3</w:t>
      </w:r>
      <w:r w:rsidR="00F7594C" w:rsidRPr="00A6379F">
        <w:rPr>
          <w:rFonts w:ascii="Tahoma" w:hAnsi="Tahoma" w:cs="Tahoma"/>
        </w:rPr>
        <w:t xml:space="preserve"> домах на сумму 5</w:t>
      </w:r>
      <w:r w:rsidR="00505C46" w:rsidRPr="00A6379F">
        <w:rPr>
          <w:rFonts w:ascii="Tahoma" w:hAnsi="Tahoma" w:cs="Tahoma"/>
        </w:rPr>
        <w:t>7</w:t>
      </w:r>
      <w:r w:rsidR="00F7594C" w:rsidRPr="00A6379F">
        <w:rPr>
          <w:rFonts w:ascii="Tahoma" w:hAnsi="Tahoma" w:cs="Tahoma"/>
        </w:rPr>
        <w:t> </w:t>
      </w:r>
      <w:r w:rsidR="003B6A9D">
        <w:rPr>
          <w:rFonts w:ascii="Tahoma" w:hAnsi="Tahoma" w:cs="Tahoma"/>
        </w:rPr>
        <w:t>699</w:t>
      </w:r>
      <w:r w:rsidR="00F7594C" w:rsidRPr="00A6379F">
        <w:rPr>
          <w:rFonts w:ascii="Tahoma" w:hAnsi="Tahoma" w:cs="Tahoma"/>
        </w:rPr>
        <w:t> </w:t>
      </w:r>
      <w:r w:rsidR="003B6A9D">
        <w:rPr>
          <w:rFonts w:ascii="Tahoma" w:hAnsi="Tahoma" w:cs="Tahoma"/>
        </w:rPr>
        <w:t>119</w:t>
      </w:r>
      <w:r w:rsidR="00F7594C" w:rsidRPr="00A6379F">
        <w:rPr>
          <w:rFonts w:ascii="Tahoma" w:hAnsi="Tahoma" w:cs="Tahoma"/>
        </w:rPr>
        <w:t>,</w:t>
      </w:r>
      <w:r w:rsidR="003B6A9D">
        <w:rPr>
          <w:rFonts w:ascii="Tahoma" w:hAnsi="Tahoma" w:cs="Tahoma"/>
        </w:rPr>
        <w:t>35</w:t>
      </w:r>
      <w:r w:rsidR="00505C46" w:rsidRPr="00A6379F">
        <w:rPr>
          <w:rFonts w:ascii="Tahoma" w:hAnsi="Tahoma" w:cs="Tahoma"/>
        </w:rPr>
        <w:t xml:space="preserve"> </w:t>
      </w:r>
      <w:proofErr w:type="spellStart"/>
      <w:r w:rsidR="00505C46" w:rsidRPr="00A6379F">
        <w:rPr>
          <w:rFonts w:ascii="Tahoma" w:hAnsi="Tahoma" w:cs="Tahoma"/>
        </w:rPr>
        <w:t>руб</w:t>
      </w:r>
      <w:proofErr w:type="spellEnd"/>
      <w:r w:rsidR="00F7594C" w:rsidRPr="00A6379F">
        <w:rPr>
          <w:rFonts w:ascii="Tahoma" w:hAnsi="Tahoma" w:cs="Tahoma"/>
        </w:rPr>
        <w:t xml:space="preserve">  (Приложение 2)</w:t>
      </w:r>
      <w:r w:rsidR="00A6379F">
        <w:rPr>
          <w:rFonts w:ascii="Tahoma" w:hAnsi="Tahoma" w:cs="Tahoma"/>
        </w:rPr>
        <w:t>.</w:t>
      </w:r>
    </w:p>
    <w:p w:rsidR="00CD6BCE" w:rsidRDefault="00CD6BCE" w:rsidP="00EA780E">
      <w:pPr>
        <w:spacing w:before="120" w:after="120"/>
        <w:rPr>
          <w:rFonts w:ascii="Tahoma" w:hAnsi="Tahoma" w:cs="Tahoma"/>
        </w:rPr>
      </w:pPr>
    </w:p>
    <w:p w:rsidR="0040335F" w:rsidRDefault="0040335F" w:rsidP="00EA780E">
      <w:pPr>
        <w:spacing w:before="120" w:after="120"/>
        <w:rPr>
          <w:rFonts w:ascii="Tahoma" w:hAnsi="Tahoma" w:cs="Tahoma"/>
        </w:rPr>
      </w:pPr>
    </w:p>
    <w:p w:rsidR="0040335F" w:rsidRDefault="0040335F" w:rsidP="00EA780E">
      <w:pPr>
        <w:spacing w:before="120" w:after="120"/>
        <w:rPr>
          <w:rFonts w:ascii="Tahoma" w:hAnsi="Tahoma" w:cs="Tahoma"/>
        </w:rPr>
      </w:pPr>
    </w:p>
    <w:p w:rsidR="0040335F" w:rsidRDefault="0040335F" w:rsidP="00EA780E">
      <w:pPr>
        <w:spacing w:before="120" w:after="120"/>
        <w:rPr>
          <w:rFonts w:ascii="Tahoma" w:hAnsi="Tahoma" w:cs="Tahoma"/>
        </w:rPr>
      </w:pPr>
    </w:p>
    <w:p w:rsidR="0040335F" w:rsidRDefault="0040335F" w:rsidP="00EA780E">
      <w:pPr>
        <w:spacing w:before="120" w:after="120"/>
        <w:rPr>
          <w:rFonts w:ascii="Tahoma" w:hAnsi="Tahoma" w:cs="Tahoma"/>
        </w:rPr>
      </w:pPr>
    </w:p>
    <w:p w:rsidR="0040335F" w:rsidRDefault="0040335F" w:rsidP="00EA780E">
      <w:pPr>
        <w:spacing w:before="120" w:after="120"/>
        <w:rPr>
          <w:rFonts w:ascii="Tahoma" w:hAnsi="Tahoma" w:cs="Tahoma"/>
        </w:rPr>
      </w:pPr>
    </w:p>
    <w:p w:rsidR="00EA780E" w:rsidRPr="00A6379F" w:rsidRDefault="00F7594C" w:rsidP="00EA780E">
      <w:pPr>
        <w:spacing w:before="120" w:after="120"/>
        <w:rPr>
          <w:rFonts w:ascii="Tahoma" w:hAnsi="Tahoma" w:cs="Tahoma"/>
        </w:rPr>
      </w:pPr>
      <w:r w:rsidRPr="00A6379F">
        <w:rPr>
          <w:rFonts w:ascii="Tahoma" w:hAnsi="Tahoma" w:cs="Tahoma"/>
        </w:rPr>
        <w:t>Генеральный  директор</w:t>
      </w:r>
      <w:r w:rsidR="00EA780E">
        <w:rPr>
          <w:rFonts w:ascii="Tahoma" w:hAnsi="Tahoma" w:cs="Tahoma"/>
        </w:rPr>
        <w:t xml:space="preserve">                        </w:t>
      </w:r>
      <w:r w:rsidRPr="00A6379F">
        <w:rPr>
          <w:rFonts w:ascii="Tahoma" w:hAnsi="Tahoma" w:cs="Tahoma"/>
        </w:rPr>
        <w:t xml:space="preserve">                                     </w:t>
      </w:r>
      <w:r w:rsidR="00EA780E" w:rsidRPr="00A6379F">
        <w:rPr>
          <w:rFonts w:ascii="Tahoma" w:hAnsi="Tahoma" w:cs="Tahoma"/>
        </w:rPr>
        <w:t>О.Ю. Селиверстов</w:t>
      </w:r>
    </w:p>
    <w:p w:rsidR="00F7594C" w:rsidRPr="00EA780E" w:rsidRDefault="00A6379F" w:rsidP="00F7594C">
      <w:pPr>
        <w:spacing w:before="120" w:after="120"/>
        <w:rPr>
          <w:rFonts w:ascii="Tahoma" w:hAnsi="Tahoma" w:cs="Tahoma"/>
        </w:rPr>
      </w:pPr>
      <w:r w:rsidRPr="00EA780E">
        <w:rPr>
          <w:rFonts w:ascii="Tahoma" w:hAnsi="Tahoma" w:cs="Tahoma"/>
        </w:rPr>
        <w:t xml:space="preserve">ОАО «ДК </w:t>
      </w:r>
      <w:proofErr w:type="spellStart"/>
      <w:r w:rsidRPr="00EA780E">
        <w:rPr>
          <w:rFonts w:ascii="Tahoma" w:hAnsi="Tahoma" w:cs="Tahoma"/>
        </w:rPr>
        <w:t>Приокского</w:t>
      </w:r>
      <w:proofErr w:type="spellEnd"/>
      <w:r w:rsidR="00EA780E" w:rsidRPr="00EA780E">
        <w:rPr>
          <w:rFonts w:ascii="Tahoma" w:hAnsi="Tahoma" w:cs="Tahoma"/>
        </w:rPr>
        <w:t xml:space="preserve"> района»                                         </w:t>
      </w:r>
    </w:p>
    <w:p w:rsidR="0040335F" w:rsidRDefault="0040335F" w:rsidP="00F7594C">
      <w:pPr>
        <w:spacing w:before="120" w:after="120"/>
        <w:jc w:val="center"/>
        <w:rPr>
          <w:rFonts w:ascii="Tahoma" w:hAnsi="Tahoma" w:cs="Tahoma"/>
          <w:b/>
        </w:rPr>
      </w:pPr>
    </w:p>
    <w:p w:rsidR="0040335F" w:rsidRDefault="0040335F" w:rsidP="00F7594C">
      <w:pPr>
        <w:spacing w:before="120" w:after="120"/>
        <w:jc w:val="center"/>
        <w:rPr>
          <w:rFonts w:ascii="Tahoma" w:hAnsi="Tahoma" w:cs="Tahoma"/>
          <w:b/>
        </w:rPr>
      </w:pPr>
    </w:p>
    <w:p w:rsidR="0040335F" w:rsidRDefault="0040335F" w:rsidP="00F7594C">
      <w:pPr>
        <w:spacing w:before="120" w:after="120"/>
        <w:jc w:val="center"/>
        <w:rPr>
          <w:rFonts w:ascii="Tahoma" w:hAnsi="Tahoma" w:cs="Tahoma"/>
          <w:b/>
        </w:rPr>
      </w:pPr>
    </w:p>
    <w:p w:rsidR="00F7594C" w:rsidRPr="003B6A9D" w:rsidRDefault="00F7594C" w:rsidP="00F7594C">
      <w:pPr>
        <w:spacing w:before="120" w:after="120"/>
        <w:jc w:val="center"/>
        <w:rPr>
          <w:rFonts w:ascii="Tahoma" w:hAnsi="Tahoma" w:cs="Tahoma"/>
          <w:b/>
        </w:rPr>
      </w:pPr>
      <w:r w:rsidRPr="00A6379F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</w:t>
      </w:r>
      <w:r w:rsidRPr="003B6A9D">
        <w:rPr>
          <w:rFonts w:ascii="Tahoma" w:hAnsi="Tahoma" w:cs="Tahoma"/>
          <w:b/>
        </w:rPr>
        <w:t>Приложение №1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2"/>
        <w:gridCol w:w="3195"/>
        <w:gridCol w:w="3785"/>
        <w:gridCol w:w="2169"/>
      </w:tblGrid>
      <w:tr w:rsidR="00D43B45" w:rsidRPr="003B6A9D" w:rsidTr="00531F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B6A9D">
              <w:rPr>
                <w:rFonts w:ascii="Tahoma" w:hAnsi="Tahoma" w:cs="Tahoma"/>
                <w:color w:val="000000"/>
                <w:sz w:val="28"/>
                <w:szCs w:val="28"/>
              </w:rPr>
              <w:t>Реестр</w:t>
            </w:r>
          </w:p>
        </w:tc>
      </w:tr>
      <w:tr w:rsidR="00D43B45" w:rsidRPr="003B6A9D" w:rsidTr="00531F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B6A9D">
              <w:rPr>
                <w:rFonts w:ascii="Tahoma" w:hAnsi="Tahoma" w:cs="Tahoma"/>
                <w:color w:val="000000"/>
                <w:sz w:val="28"/>
                <w:szCs w:val="28"/>
              </w:rPr>
              <w:t>выполненных работ по капитальному ремонту</w:t>
            </w:r>
            <w:r w:rsidR="00D22F03">
              <w:rPr>
                <w:rFonts w:ascii="Tahoma" w:hAnsi="Tahoma" w:cs="Tahoma"/>
                <w:color w:val="000000"/>
                <w:sz w:val="28"/>
                <w:szCs w:val="28"/>
              </w:rPr>
              <w:t xml:space="preserve"> за 2011 год</w:t>
            </w:r>
            <w:r w:rsidRPr="003B6A9D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3B45" w:rsidRPr="003B6A9D" w:rsidTr="00531F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B6A9D">
              <w:rPr>
                <w:rFonts w:ascii="Tahoma" w:hAnsi="Tahoma" w:cs="Tahoma"/>
                <w:color w:val="000000"/>
                <w:sz w:val="28"/>
                <w:szCs w:val="28"/>
              </w:rPr>
              <w:t xml:space="preserve">(муниципальная программа) многоквартирных домов </w:t>
            </w:r>
          </w:p>
        </w:tc>
      </w:tr>
      <w:tr w:rsidR="00D43B45" w:rsidRPr="003B6A9D" w:rsidTr="00531F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</w:pPr>
            <w:r w:rsidRPr="003B6A9D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>по  ОАО "</w:t>
            </w:r>
            <w:proofErr w:type="spellStart"/>
            <w:r w:rsidRPr="003B6A9D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>Домоуправляющая</w:t>
            </w:r>
            <w:proofErr w:type="spellEnd"/>
            <w:r w:rsidRPr="003B6A9D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 xml:space="preserve"> Компания </w:t>
            </w:r>
            <w:proofErr w:type="spellStart"/>
            <w:r w:rsidRPr="003B6A9D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>Приокского</w:t>
            </w:r>
            <w:proofErr w:type="spellEnd"/>
            <w:r w:rsidRPr="003B6A9D"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  <w:t xml:space="preserve"> района"</w:t>
            </w:r>
          </w:p>
        </w:tc>
      </w:tr>
      <w:tr w:rsidR="00D43B45" w:rsidRPr="003B6A9D" w:rsidTr="00531FB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Объекты капитального ремонта        (адрес дома)*</w:t>
            </w: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Вид ремонтных работ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 w:rsidP="00FA320B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Стоимость</w:t>
            </w:r>
            <w:r w:rsidR="00D22F03">
              <w:rPr>
                <w:rFonts w:ascii="Tahoma" w:hAnsi="Tahoma" w:cs="Tahoma"/>
                <w:color w:val="000000"/>
              </w:rPr>
              <w:t xml:space="preserve"> работ</w:t>
            </w:r>
            <w:r w:rsidRPr="003B6A9D">
              <w:rPr>
                <w:rFonts w:ascii="Tahoma" w:hAnsi="Tahoma" w:cs="Tahoma"/>
                <w:color w:val="000000"/>
              </w:rPr>
              <w:t xml:space="preserve"> капитального ремонта  </w:t>
            </w:r>
            <w:r w:rsidR="00D22F03">
              <w:rPr>
                <w:rFonts w:ascii="Tahoma" w:hAnsi="Tahoma" w:cs="Tahoma"/>
                <w:color w:val="000000"/>
              </w:rPr>
              <w:t xml:space="preserve">на 2011 год </w:t>
            </w:r>
            <w:r w:rsidRPr="003B6A9D">
              <w:rPr>
                <w:rFonts w:ascii="Tahoma" w:hAnsi="Tahoma" w:cs="Tahoma"/>
                <w:color w:val="000000"/>
              </w:rPr>
              <w:t>(</w:t>
            </w:r>
            <w:proofErr w:type="spellStart"/>
            <w:r w:rsidRPr="003B6A9D">
              <w:rPr>
                <w:rFonts w:ascii="Tahoma" w:hAnsi="Tahoma" w:cs="Tahoma"/>
                <w:color w:val="000000"/>
              </w:rPr>
              <w:t>руб</w:t>
            </w:r>
            <w:proofErr w:type="spellEnd"/>
            <w:r w:rsidRPr="003B6A9D">
              <w:rPr>
                <w:rFonts w:ascii="Tahoma" w:hAnsi="Tahoma" w:cs="Tahoma"/>
                <w:color w:val="000000"/>
              </w:rPr>
              <w:t>)</w:t>
            </w:r>
          </w:p>
        </w:tc>
      </w:tr>
      <w:tr w:rsidR="00D43B45" w:rsidRPr="003B6A9D" w:rsidTr="00531FB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6A9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6A9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6A9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43B45" w:rsidRPr="003B6A9D" w:rsidTr="00531FB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пр. Гагарина д.110б</w:t>
            </w:r>
          </w:p>
        </w:tc>
        <w:tc>
          <w:tcPr>
            <w:tcW w:w="37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металлической кровли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531FB6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830 985,78</w:t>
            </w:r>
          </w:p>
        </w:tc>
      </w:tr>
      <w:tr w:rsidR="00D43B45" w:rsidRPr="003B6A9D" w:rsidTr="00531FB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</w:p>
        </w:tc>
      </w:tr>
      <w:tr w:rsidR="00D43B45" w:rsidRPr="003B6A9D" w:rsidTr="00531FB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531FB6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737 577,97</w:t>
            </w:r>
          </w:p>
        </w:tc>
      </w:tr>
      <w:tr w:rsidR="00D43B45" w:rsidRPr="003B6A9D" w:rsidTr="00531FB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пр. Гагарина д.78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шиферной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836 903,86</w:t>
            </w:r>
          </w:p>
        </w:tc>
      </w:tr>
      <w:tr w:rsidR="00D43B45" w:rsidRPr="003B6A9D" w:rsidTr="00531FB6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784 304,48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40 лет Октября     д.20а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металлической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395 333,92</w:t>
            </w:r>
          </w:p>
        </w:tc>
      </w:tr>
      <w:tr w:rsidR="00D43B45" w:rsidRPr="003B6A9D" w:rsidTr="00531FB6">
        <w:trPr>
          <w:trHeight w:val="9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329 808,27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40 лет Октября д.22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металлической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466 200,98</w:t>
            </w: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411 336,26</w:t>
            </w: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Крылова д.10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шиферной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214 185,85</w:t>
            </w: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281 060,05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Радистов д.24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металлической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404 144,18</w:t>
            </w: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329 808,27</w:t>
            </w: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Сурикова д.6а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шиферной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648 092,60</w:t>
            </w: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651 353,84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Энергетиков д.7а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металлической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96A" w:rsidRPr="003B6A9D" w:rsidRDefault="0004096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D43B45" w:rsidRPr="003B6A9D" w:rsidRDefault="0004096A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329 808,27</w:t>
            </w:r>
          </w:p>
          <w:p w:rsidR="0004096A" w:rsidRPr="003B6A9D" w:rsidRDefault="0004096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354 449,80</w:t>
            </w: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</w:t>
            </w:r>
            <w:r w:rsidR="0004096A" w:rsidRPr="003B6A9D">
              <w:rPr>
                <w:rFonts w:ascii="Tahoma" w:hAnsi="Tahoma" w:cs="Tahoma"/>
                <w:color w:val="000000"/>
              </w:rPr>
              <w:t xml:space="preserve"> Студ</w:t>
            </w:r>
            <w:r w:rsidRPr="003B6A9D">
              <w:rPr>
                <w:rFonts w:ascii="Tahoma" w:hAnsi="Tahoma" w:cs="Tahoma"/>
                <w:color w:val="000000"/>
              </w:rPr>
              <w:t>городок д.15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шиферной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495 645,85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Энергетиков д.8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металлической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395 245,66</w:t>
            </w: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крыш</w:t>
            </w:r>
            <w:proofErr w:type="gramStart"/>
            <w:r w:rsidRPr="003B6A9D">
              <w:rPr>
                <w:rFonts w:ascii="Tahoma" w:hAnsi="Tahoma" w:cs="Tahoma"/>
                <w:color w:val="000000"/>
              </w:rPr>
              <w:t>и(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>теплоизоляция чердачного перекрытия)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329 808,27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2-ой Кемеровский пер. д.4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374 878,67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Бонч-Бруевича д.5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549 177,27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пр. Гагарина д.224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516 632,21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1-ый Кемеровский пер. д.1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178 947,47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1-ый Кемеровский пер. д.2/12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311 550,31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1-ый Кемеровский пер. д.6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178 947,72</w:t>
            </w: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3B6A9D">
              <w:rPr>
                <w:rFonts w:ascii="Tahoma" w:hAnsi="Tahoma" w:cs="Tahoma"/>
                <w:color w:val="000000"/>
              </w:rPr>
              <w:t>м-н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 xml:space="preserve"> </w:t>
            </w:r>
            <w:r w:rsidR="0004096A" w:rsidRPr="003B6A9D">
              <w:rPr>
                <w:rFonts w:ascii="Tahoma" w:hAnsi="Tahoma" w:cs="Tahoma"/>
                <w:color w:val="000000"/>
              </w:rPr>
              <w:t>1-</w:t>
            </w:r>
            <w:r w:rsidRPr="003B6A9D">
              <w:rPr>
                <w:rFonts w:ascii="Tahoma" w:hAnsi="Tahoma" w:cs="Tahoma"/>
                <w:color w:val="000000"/>
              </w:rPr>
              <w:t>Щербинки д.15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Утепление наружных стен дома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3 132 883,86</w:t>
            </w: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пос. Черепичный д.21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рулонной кровли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899 668,98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40 лет Победы д.6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1 714 833,43</w:t>
            </w:r>
          </w:p>
        </w:tc>
      </w:tr>
      <w:tr w:rsidR="00D43B45" w:rsidRPr="003B6A9D" w:rsidTr="00531FB6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Лебедева д.12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холодного водоснабжения  (стояки)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211 029,55</w:t>
            </w:r>
          </w:p>
        </w:tc>
      </w:tr>
      <w:tr w:rsidR="00D43B45" w:rsidRPr="003B6A9D" w:rsidTr="00531FB6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Цветочная д.5а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Утепление наружных стен дома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703 416,59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Геологов д.4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электроосвещения в подъезде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44 234,00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Установка узла учета холодного водоснабжения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69 621,32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Проектные работы по установке приборов учета ХВС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2 979,48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ул. Геологов д.2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электроосвещения в подъезде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44 979,98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Установка узла учета холодного водоснабжения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69 621,32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Проектные работы по установке приборов учета ХВС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2 979,48</w:t>
            </w:r>
          </w:p>
        </w:tc>
      </w:tr>
      <w:tr w:rsidR="00D43B45" w:rsidRPr="003B6A9D" w:rsidTr="00531FB6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3B6A9D">
              <w:rPr>
                <w:rFonts w:ascii="Tahoma" w:hAnsi="Tahoma" w:cs="Tahoma"/>
                <w:color w:val="000000"/>
              </w:rPr>
              <w:t>м-н</w:t>
            </w:r>
            <w:proofErr w:type="gramEnd"/>
            <w:r w:rsidRPr="003B6A9D">
              <w:rPr>
                <w:rFonts w:ascii="Tahoma" w:hAnsi="Tahoma" w:cs="Tahoma"/>
                <w:color w:val="000000"/>
              </w:rPr>
              <w:t xml:space="preserve"> Щербинки д.25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Ремонт системы центрального отопления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jc w:val="center"/>
              <w:rPr>
                <w:rFonts w:ascii="Tahoma" w:hAnsi="Tahoma" w:cs="Tahoma"/>
                <w:color w:val="000000"/>
              </w:rPr>
            </w:pPr>
            <w:r w:rsidRPr="003B6A9D">
              <w:rPr>
                <w:rFonts w:ascii="Tahoma" w:hAnsi="Tahoma" w:cs="Tahoma"/>
                <w:color w:val="000000"/>
              </w:rPr>
              <w:t>700 071,51</w:t>
            </w:r>
          </w:p>
        </w:tc>
      </w:tr>
      <w:tr w:rsidR="00D43B45" w:rsidRPr="00A6379F" w:rsidTr="00531FB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B45" w:rsidRPr="003B6A9D" w:rsidRDefault="00D43B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A9D">
              <w:rPr>
                <w:rFonts w:ascii="Tahoma" w:hAnsi="Tahoma" w:cs="Tahoma"/>
                <w:b/>
                <w:bCs/>
                <w:color w:val="000000"/>
              </w:rPr>
              <w:t>ИТОГО:</w:t>
            </w:r>
          </w:p>
        </w:tc>
        <w:tc>
          <w:tcPr>
            <w:tcW w:w="37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B45" w:rsidRPr="003B6A9D" w:rsidRDefault="00D43B4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A9D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45" w:rsidRPr="00A6379F" w:rsidRDefault="00D43B45" w:rsidP="00F00FB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B6A9D">
              <w:rPr>
                <w:rFonts w:ascii="Tahoma" w:hAnsi="Tahoma" w:cs="Tahoma"/>
                <w:b/>
                <w:bCs/>
                <w:color w:val="000000"/>
              </w:rPr>
              <w:t>18 9</w:t>
            </w:r>
            <w:r w:rsidR="00F00FB2" w:rsidRPr="003B6A9D">
              <w:rPr>
                <w:rFonts w:ascii="Tahoma" w:hAnsi="Tahoma" w:cs="Tahoma"/>
                <w:b/>
                <w:bCs/>
                <w:color w:val="000000"/>
              </w:rPr>
              <w:t>32</w:t>
            </w:r>
            <w:r w:rsidRPr="003B6A9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00FB2" w:rsidRPr="003B6A9D">
              <w:rPr>
                <w:rFonts w:ascii="Tahoma" w:hAnsi="Tahoma" w:cs="Tahoma"/>
                <w:b/>
                <w:bCs/>
                <w:color w:val="000000"/>
              </w:rPr>
              <w:t>507</w:t>
            </w:r>
            <w:r w:rsidRPr="003B6A9D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F00FB2" w:rsidRPr="003B6A9D">
              <w:rPr>
                <w:rFonts w:ascii="Tahoma" w:hAnsi="Tahoma" w:cs="Tahoma"/>
                <w:b/>
                <w:bCs/>
                <w:color w:val="000000"/>
              </w:rPr>
              <w:t>31</w:t>
            </w:r>
          </w:p>
        </w:tc>
      </w:tr>
    </w:tbl>
    <w:p w:rsidR="00C73451" w:rsidRDefault="00C73451" w:rsidP="00D43B45">
      <w:pPr>
        <w:spacing w:before="120" w:after="120"/>
        <w:jc w:val="center"/>
      </w:pPr>
    </w:p>
    <w:p w:rsidR="00DD7369" w:rsidRDefault="00DD7369" w:rsidP="00D43B45">
      <w:pPr>
        <w:spacing w:before="120" w:after="120"/>
        <w:jc w:val="center"/>
      </w:pPr>
    </w:p>
    <w:p w:rsidR="00DD7369" w:rsidRDefault="00DD7369" w:rsidP="00D43B45">
      <w:pPr>
        <w:spacing w:before="120" w:after="120"/>
        <w:jc w:val="center"/>
      </w:pPr>
    </w:p>
    <w:p w:rsidR="00DD7369" w:rsidRDefault="00DD7369" w:rsidP="00D43B45">
      <w:pPr>
        <w:spacing w:before="120" w:after="120"/>
        <w:jc w:val="center"/>
      </w:pPr>
    </w:p>
    <w:p w:rsidR="00DD7369" w:rsidRDefault="00DD7369" w:rsidP="00D43B45">
      <w:pPr>
        <w:spacing w:before="120" w:after="120"/>
        <w:jc w:val="center"/>
      </w:pPr>
    </w:p>
    <w:p w:rsidR="00DD7369" w:rsidRDefault="00DD7369" w:rsidP="00DD7369">
      <w:pPr>
        <w:spacing w:before="120" w:after="120"/>
        <w:ind w:right="141"/>
        <w:jc w:val="center"/>
      </w:pPr>
    </w:p>
    <w:p w:rsidR="0040335F" w:rsidRDefault="0040335F" w:rsidP="00DD7369">
      <w:pPr>
        <w:spacing w:before="120" w:after="120"/>
        <w:ind w:right="141"/>
        <w:jc w:val="center"/>
      </w:pPr>
    </w:p>
    <w:p w:rsidR="0040335F" w:rsidRDefault="0040335F" w:rsidP="00DD7369">
      <w:pPr>
        <w:spacing w:before="120" w:after="120"/>
        <w:ind w:right="141"/>
        <w:jc w:val="center"/>
      </w:pPr>
    </w:p>
    <w:p w:rsidR="0040335F" w:rsidRDefault="0040335F" w:rsidP="00DD7369">
      <w:pPr>
        <w:spacing w:before="120" w:after="120"/>
        <w:ind w:right="141"/>
        <w:jc w:val="center"/>
      </w:pPr>
    </w:p>
    <w:p w:rsidR="0040335F" w:rsidRDefault="0040335F" w:rsidP="00DD7369">
      <w:pPr>
        <w:spacing w:before="120" w:after="120"/>
        <w:ind w:right="141"/>
        <w:jc w:val="center"/>
      </w:pPr>
    </w:p>
    <w:p w:rsidR="0040335F" w:rsidRDefault="0040335F" w:rsidP="00DD7369">
      <w:pPr>
        <w:spacing w:before="120" w:after="120"/>
        <w:ind w:right="141"/>
        <w:jc w:val="center"/>
      </w:pPr>
    </w:p>
    <w:p w:rsidR="00DD7369" w:rsidRDefault="00DD7369" w:rsidP="00DD7369">
      <w:pPr>
        <w:spacing w:before="120" w:after="120"/>
        <w:ind w:right="141"/>
        <w:jc w:val="center"/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"/>
        <w:gridCol w:w="157"/>
        <w:gridCol w:w="2126"/>
        <w:gridCol w:w="4253"/>
        <w:gridCol w:w="3076"/>
        <w:gridCol w:w="337"/>
      </w:tblGrid>
      <w:tr w:rsidR="00DD7369" w:rsidRPr="008354CB" w:rsidTr="008354CB">
        <w:trPr>
          <w:gridBefore w:val="1"/>
          <w:gridAfter w:val="1"/>
          <w:wBefore w:w="694" w:type="dxa"/>
          <w:wAfter w:w="531" w:type="dxa"/>
          <w:trHeight w:val="375"/>
        </w:trPr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69" w:rsidRPr="00654D59" w:rsidRDefault="00DD7369" w:rsidP="0040335F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54D59">
              <w:rPr>
                <w:rFonts w:ascii="Tahoma" w:hAnsi="Tahoma" w:cs="Tahoma"/>
                <w:color w:val="000000"/>
              </w:rPr>
              <w:lastRenderedPageBreak/>
              <w:t>Реестр</w:t>
            </w:r>
          </w:p>
        </w:tc>
      </w:tr>
      <w:tr w:rsidR="00DD7369" w:rsidRPr="008354CB" w:rsidTr="008354CB">
        <w:trPr>
          <w:gridBefore w:val="1"/>
          <w:gridAfter w:val="1"/>
          <w:wBefore w:w="694" w:type="dxa"/>
          <w:wAfter w:w="531" w:type="dxa"/>
          <w:trHeight w:val="375"/>
        </w:trPr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69" w:rsidRPr="00654D59" w:rsidRDefault="00DD7369" w:rsidP="0040335F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54D59">
              <w:rPr>
                <w:rFonts w:ascii="Tahoma" w:hAnsi="Tahoma" w:cs="Tahoma"/>
                <w:color w:val="000000"/>
              </w:rPr>
              <w:t xml:space="preserve">выполненных работ по капитальному ремонту </w:t>
            </w:r>
          </w:p>
        </w:tc>
      </w:tr>
      <w:tr w:rsidR="00DD7369" w:rsidRPr="008354CB" w:rsidTr="008354CB">
        <w:trPr>
          <w:gridBefore w:val="1"/>
          <w:gridAfter w:val="1"/>
          <w:wBefore w:w="694" w:type="dxa"/>
          <w:wAfter w:w="531" w:type="dxa"/>
          <w:trHeight w:val="375"/>
        </w:trPr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69" w:rsidRPr="00654D59" w:rsidRDefault="00DD7369" w:rsidP="0040335F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654D59">
              <w:rPr>
                <w:rFonts w:ascii="Tahoma" w:hAnsi="Tahoma" w:cs="Tahoma"/>
                <w:color w:val="000000"/>
              </w:rPr>
              <w:t xml:space="preserve">(региональная программа) многоквартирных домов </w:t>
            </w:r>
            <w:r w:rsidR="00D22F03" w:rsidRPr="00654D59">
              <w:rPr>
                <w:rFonts w:ascii="Tahoma" w:hAnsi="Tahoma" w:cs="Tahoma"/>
                <w:color w:val="000000"/>
              </w:rPr>
              <w:t>за 2011 год</w:t>
            </w:r>
          </w:p>
        </w:tc>
      </w:tr>
      <w:tr w:rsidR="00DD7369" w:rsidRPr="008354CB" w:rsidTr="008354CB">
        <w:trPr>
          <w:gridBefore w:val="1"/>
          <w:gridAfter w:val="1"/>
          <w:wBefore w:w="694" w:type="dxa"/>
          <w:wAfter w:w="531" w:type="dxa"/>
          <w:trHeight w:val="375"/>
        </w:trPr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69" w:rsidRPr="00654D59" w:rsidRDefault="00DD7369" w:rsidP="0040335F">
            <w:pPr>
              <w:spacing w:line="276" w:lineRule="auto"/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654D59">
              <w:rPr>
                <w:rFonts w:ascii="Tahoma" w:hAnsi="Tahoma" w:cs="Tahoma"/>
                <w:color w:val="000000"/>
                <w:u w:val="single"/>
              </w:rPr>
              <w:t>по  ОАО "</w:t>
            </w:r>
            <w:proofErr w:type="spellStart"/>
            <w:r w:rsidRPr="00654D59">
              <w:rPr>
                <w:rFonts w:ascii="Tahoma" w:hAnsi="Tahoma" w:cs="Tahoma"/>
                <w:color w:val="000000"/>
                <w:u w:val="single"/>
              </w:rPr>
              <w:t>Домоуправляющая</w:t>
            </w:r>
            <w:proofErr w:type="spellEnd"/>
            <w:r w:rsidRPr="00654D59">
              <w:rPr>
                <w:rFonts w:ascii="Tahoma" w:hAnsi="Tahoma" w:cs="Tahoma"/>
                <w:color w:val="000000"/>
                <w:u w:val="single"/>
              </w:rPr>
              <w:t xml:space="preserve"> Компания </w:t>
            </w:r>
            <w:proofErr w:type="spellStart"/>
            <w:r w:rsidRPr="00654D59">
              <w:rPr>
                <w:rFonts w:ascii="Tahoma" w:hAnsi="Tahoma" w:cs="Tahoma"/>
                <w:color w:val="000000"/>
                <w:u w:val="single"/>
              </w:rPr>
              <w:t>Приокского</w:t>
            </w:r>
            <w:proofErr w:type="spellEnd"/>
            <w:r w:rsidRPr="00654D59">
              <w:rPr>
                <w:rFonts w:ascii="Tahoma" w:hAnsi="Tahoma" w:cs="Tahoma"/>
                <w:color w:val="000000"/>
                <w:u w:val="single"/>
              </w:rPr>
              <w:t xml:space="preserve"> района"</w:t>
            </w:r>
          </w:p>
        </w:tc>
      </w:tr>
      <w:tr w:rsidR="00DD7369" w:rsidTr="008354CB">
        <w:trPr>
          <w:trHeight w:val="29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 xml:space="preserve">№ </w:t>
            </w:r>
            <w:proofErr w:type="gramStart"/>
            <w:r w:rsidRPr="008354CB">
              <w:rPr>
                <w:rFonts w:ascii="Tahoma" w:hAnsi="Tahoma" w:cs="Tahoma"/>
                <w:bCs/>
                <w:sz w:val="22"/>
                <w:szCs w:val="22"/>
              </w:rPr>
              <w:t>п</w:t>
            </w:r>
            <w:proofErr w:type="gramEnd"/>
            <w:r w:rsidRPr="008354CB">
              <w:rPr>
                <w:rFonts w:ascii="Tahoma" w:hAnsi="Tahoma" w:cs="Tahoma"/>
                <w:bCs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Вид  работ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69" w:rsidRPr="008354CB" w:rsidRDefault="00DD7369" w:rsidP="00D22F03">
            <w:pPr>
              <w:tabs>
                <w:tab w:val="left" w:pos="742"/>
              </w:tabs>
              <w:ind w:left="708" w:right="1111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color w:val="000000"/>
                <w:sz w:val="22"/>
                <w:szCs w:val="22"/>
              </w:rPr>
              <w:t xml:space="preserve">Стоимость </w:t>
            </w:r>
            <w:r w:rsidR="00D22F03">
              <w:rPr>
                <w:rFonts w:ascii="Tahoma" w:hAnsi="Tahoma" w:cs="Tahoma"/>
                <w:color w:val="000000"/>
                <w:sz w:val="22"/>
                <w:szCs w:val="22"/>
              </w:rPr>
              <w:t>р</w:t>
            </w:r>
            <w:r w:rsidR="00FA320B">
              <w:rPr>
                <w:rFonts w:ascii="Tahoma" w:hAnsi="Tahoma" w:cs="Tahoma"/>
                <w:color w:val="000000"/>
                <w:sz w:val="22"/>
                <w:szCs w:val="22"/>
              </w:rPr>
              <w:t>а</w:t>
            </w:r>
            <w:r w:rsidR="00FA320B" w:rsidRPr="008354CB">
              <w:rPr>
                <w:rFonts w:ascii="Tahoma" w:hAnsi="Tahoma" w:cs="Tahoma"/>
                <w:bCs/>
                <w:sz w:val="22"/>
                <w:szCs w:val="22"/>
              </w:rPr>
              <w:t>бот</w:t>
            </w:r>
            <w:r w:rsidR="00D22F03">
              <w:rPr>
                <w:rFonts w:ascii="Tahoma" w:hAnsi="Tahoma" w:cs="Tahoma"/>
                <w:bCs/>
                <w:sz w:val="22"/>
                <w:szCs w:val="22"/>
              </w:rPr>
              <w:t xml:space="preserve"> капитального ремонта </w:t>
            </w:r>
            <w:r w:rsidR="00FA320B" w:rsidRPr="008354C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8354CB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proofErr w:type="spellStart"/>
            <w:r w:rsidRPr="008354CB">
              <w:rPr>
                <w:rFonts w:ascii="Tahoma" w:hAnsi="Tahoma" w:cs="Tahoma"/>
                <w:color w:val="000000"/>
                <w:sz w:val="22"/>
                <w:szCs w:val="22"/>
              </w:rPr>
              <w:t>руб</w:t>
            </w:r>
            <w:proofErr w:type="spellEnd"/>
            <w:r w:rsidRPr="008354CB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</w:tr>
      <w:tr w:rsidR="00DD7369" w:rsidTr="0040335F">
        <w:trPr>
          <w:trHeight w:val="386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ул. Академика Лебедева д. 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крыши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686 105,00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крыши (</w:t>
            </w: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допник</w:t>
            </w:r>
            <w:proofErr w:type="spellEnd"/>
            <w:r w:rsidRPr="008354C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155 080,00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водоотведения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302 556,00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водоотведения (стояки)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445 067,00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128 325,00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48 244,00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73 088,00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13 907,00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8 000,00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6 450,00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3 799,00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16 973,00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1 898 153,00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ул. Маршала Голованова д.45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центрального отопления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1 014 753,00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холодного водоснабжения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140 863,00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холодного водоснабжения (стояки)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373 844,00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322 895,00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57 533,00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78 239,00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13 235,00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25 670,00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10 646,00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18 444,00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20 013,00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2 086 694,00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ул. Маршала Голованова д.47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(замена) лифтового оборудования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1 006 886,00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центрального отопления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448 812,00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135 019,00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39 266,00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64 348,00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25 593,00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8 000,00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6 450,00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3 799,00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7 130,00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1 755 862,00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ул. Маршала Жукова д.1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центрального отопления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1 125 440,00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322 427,00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47 932,00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78 875,00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39 627,00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25 670,00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18 444,00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10 646,00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16 142,00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1 695 762,00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bCs/>
                <w:sz w:val="22"/>
                <w:szCs w:val="22"/>
              </w:rPr>
              <w:t>мкр</w:t>
            </w:r>
            <w:proofErr w:type="spellEnd"/>
            <w:r w:rsidRPr="008354CB">
              <w:rPr>
                <w:rFonts w:ascii="Tahoma" w:hAnsi="Tahoma" w:cs="Tahoma"/>
                <w:bCs/>
                <w:sz w:val="22"/>
                <w:szCs w:val="22"/>
              </w:rPr>
              <w:t>. Щербинки-</w:t>
            </w:r>
            <w:proofErr w:type="gramStart"/>
            <w:r w:rsidRPr="008354CB"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proofErr w:type="gramEnd"/>
            <w:r w:rsidRPr="008354CB">
              <w:rPr>
                <w:rFonts w:ascii="Tahoma" w:hAnsi="Tahoma" w:cs="Tahoma"/>
                <w:bCs/>
                <w:sz w:val="22"/>
                <w:szCs w:val="22"/>
              </w:rPr>
              <w:t xml:space="preserve"> д.29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водоотведения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253 262,00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системы водоотведения (стояки)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723 735,00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144 358,00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56 729,00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48 035,00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14 127,00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25 670,00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18 444,00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10 646,00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12 402,00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1 317 967,00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ул. Ларина д.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(замена) лифтового оборудования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1 401 773,00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148 702,00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36 102,00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79 687,00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19 689,00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8 000,00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6 450,00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3 799,00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2 842,00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1 717 603,00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пр. Гагарина д. 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(замена) лифтового оборудования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1 316 131,00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127 309,00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36 104,00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71 279,00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25 872,00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8 000,00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6 450,00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3 799,00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2 606,00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1 608 109,00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пр. Гагарина д. 220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(замена) лифтового оборудования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1 006 886,00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171 059,00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52 096,00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88 786,00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25 872,00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43 930,00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18 444,00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10 646,00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3 379,00</w:t>
            </w:r>
          </w:p>
        </w:tc>
      </w:tr>
      <w:tr w:rsidR="00DD7369" w:rsidTr="008354CB">
        <w:trPr>
          <w:trHeight w:val="30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1 431 657,00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354CB">
              <w:rPr>
                <w:rFonts w:ascii="Tahoma" w:hAnsi="Tahoma" w:cs="Tahoma"/>
                <w:bCs/>
                <w:sz w:val="22"/>
                <w:szCs w:val="22"/>
              </w:rPr>
              <w:t>пр. Гагарина д. 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Ремонт (замена) лифтового оборудования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1 006 886,00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   - тепловой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160 605,00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холодной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46 984,00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Установка коллективных (общедомовых) приборов учёта  - горячей воды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90 541,00</w:t>
            </w:r>
          </w:p>
        </w:tc>
      </w:tr>
      <w:tr w:rsidR="00DD7369" w:rsidTr="008354CB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 xml:space="preserve"> Установка коллективных (общедомовых) приборов учёта - электрической энергии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24 022,00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ЦО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43 930,00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ГВС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18 444,00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ХВС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10 646,00</w:t>
            </w:r>
          </w:p>
        </w:tc>
      </w:tr>
      <w:tr w:rsidR="00DD7369" w:rsidTr="008354CB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Проектные работы на приборы учета электрика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10 559,00</w:t>
            </w:r>
          </w:p>
        </w:tc>
      </w:tr>
      <w:tr w:rsidR="00DD7369" w:rsidTr="008354C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8354CB" w:rsidRDefault="00DD73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354CB">
              <w:rPr>
                <w:rFonts w:ascii="Tahoma" w:hAnsi="Tahoma" w:cs="Tahoma"/>
                <w:sz w:val="22"/>
                <w:szCs w:val="22"/>
              </w:rPr>
              <w:t>Тех</w:t>
            </w:r>
            <w:proofErr w:type="gramStart"/>
            <w:r w:rsidRPr="008354CB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8354CB">
              <w:rPr>
                <w:rFonts w:ascii="Tahoma" w:hAnsi="Tahoma" w:cs="Tahoma"/>
                <w:sz w:val="22"/>
                <w:szCs w:val="22"/>
              </w:rPr>
              <w:t>адзор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8354CB" w:rsidRDefault="00DD736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354CB">
              <w:rPr>
                <w:rFonts w:ascii="Tahoma" w:hAnsi="Tahoma" w:cs="Tahoma"/>
                <w:sz w:val="22"/>
                <w:szCs w:val="22"/>
              </w:rPr>
              <w:t>3 221,00</w:t>
            </w:r>
          </w:p>
        </w:tc>
      </w:tr>
      <w:tr w:rsidR="00DD7369" w:rsidTr="008354CB">
        <w:trPr>
          <w:trHeight w:val="315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1 415 838,00</w:t>
            </w:r>
          </w:p>
        </w:tc>
      </w:tr>
      <w:tr w:rsidR="00DD7369" w:rsidTr="008354CB">
        <w:trPr>
          <w:trHeight w:val="315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69" w:rsidRPr="0040335F" w:rsidRDefault="00DD736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Итого по 9-ти домам: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D7369" w:rsidRPr="0040335F" w:rsidRDefault="00DD736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335F">
              <w:rPr>
                <w:rFonts w:ascii="Tahoma" w:hAnsi="Tahoma" w:cs="Tahoma"/>
                <w:b/>
                <w:bCs/>
                <w:sz w:val="22"/>
                <w:szCs w:val="22"/>
              </w:rPr>
              <w:t>14 927 645,00</w:t>
            </w:r>
          </w:p>
        </w:tc>
      </w:tr>
    </w:tbl>
    <w:p w:rsidR="00DD7369" w:rsidRDefault="00DD7369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  <w:r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Приложение №2</w:t>
      </w:r>
    </w:p>
    <w:tbl>
      <w:tblPr>
        <w:tblW w:w="10673" w:type="dxa"/>
        <w:tblInd w:w="-743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596"/>
        <w:gridCol w:w="2556"/>
      </w:tblGrid>
      <w:tr w:rsidR="00D22F03" w:rsidRPr="00D22F03" w:rsidTr="00D22F03">
        <w:trPr>
          <w:trHeight w:val="87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Работы, выполненные ОАО "</w:t>
            </w:r>
            <w:proofErr w:type="spellStart"/>
            <w:r w:rsidRPr="00D22F0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Домоуправляющая</w:t>
            </w:r>
            <w:proofErr w:type="spellEnd"/>
            <w:r w:rsidRPr="00D22F0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Компания </w:t>
            </w:r>
            <w:proofErr w:type="spellStart"/>
            <w:r w:rsidRPr="00D22F0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Приокского</w:t>
            </w:r>
            <w:proofErr w:type="spellEnd"/>
            <w:r w:rsidRPr="00D22F0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района" по программе "текущий ремонт" в 2011году</w:t>
            </w:r>
          </w:p>
        </w:tc>
      </w:tr>
      <w:tr w:rsidR="00D22F03" w:rsidRPr="00D22F03" w:rsidTr="00D22F0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           домов,  шт.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Объем в натуральных показателях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Стоимость работ,                   тыс. руб.</w:t>
            </w:r>
          </w:p>
        </w:tc>
      </w:tr>
      <w:tr w:rsidR="00D22F03" w:rsidRPr="00D22F03" w:rsidTr="00D22F03">
        <w:trPr>
          <w:trHeight w:val="6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22F03" w:rsidRPr="00D22F03" w:rsidTr="00D22F0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</w:t>
            </w:r>
            <w:proofErr w:type="spell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кровель</w:t>
            </w:r>
            <w:proofErr w:type="gram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,к</w:t>
            </w:r>
            <w:proofErr w:type="gramEnd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10 071,5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6 549,9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22F03">
              <w:rPr>
                <w:rFonts w:ascii="Tahoma" w:hAnsi="Tahoma" w:cs="Tahom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мягкая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8 647,2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5 624,1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металлическая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577,7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375,5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шиферная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846,6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550,3</w:t>
            </w:r>
          </w:p>
        </w:tc>
      </w:tr>
      <w:tr w:rsidR="00D22F03" w:rsidRPr="00D22F03" w:rsidTr="00D22F0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сетей, </w:t>
            </w:r>
            <w:proofErr w:type="spell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п.</w:t>
            </w:r>
            <w:proofErr w:type="gram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14 873,8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27 159,8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22F03">
              <w:rPr>
                <w:rFonts w:ascii="Tahoma" w:hAnsi="Tahoma" w:cs="Tahoma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 ремонт  холодного водоснабжения, </w:t>
            </w:r>
            <w:proofErr w:type="spellStart"/>
            <w:r w:rsidRPr="00D22F03">
              <w:rPr>
                <w:rFonts w:ascii="Tahoma" w:hAnsi="Tahoma" w:cs="Tahoma"/>
                <w:sz w:val="20"/>
                <w:szCs w:val="20"/>
              </w:rPr>
              <w:t>п</w:t>
            </w:r>
            <w:proofErr w:type="gramStart"/>
            <w:r w:rsidRPr="00D22F03">
              <w:rPr>
                <w:rFonts w:ascii="Tahoma" w:hAnsi="Tahoma" w:cs="Tahoma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4 078,0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5 109,2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 ремонт  горячего водоснабжения, </w:t>
            </w:r>
            <w:proofErr w:type="spellStart"/>
            <w:r w:rsidRPr="00D22F03">
              <w:rPr>
                <w:rFonts w:ascii="Tahoma" w:hAnsi="Tahoma" w:cs="Tahoma"/>
                <w:sz w:val="20"/>
                <w:szCs w:val="20"/>
              </w:rPr>
              <w:t>п</w:t>
            </w:r>
            <w:proofErr w:type="gramStart"/>
            <w:r w:rsidRPr="00D22F03">
              <w:rPr>
                <w:rFonts w:ascii="Tahoma" w:hAnsi="Tahoma" w:cs="Tahoma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5 695,0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7 118,5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 ремонт  теплоснабжения, </w:t>
            </w:r>
            <w:proofErr w:type="spellStart"/>
            <w:r w:rsidRPr="00D22F03">
              <w:rPr>
                <w:rFonts w:ascii="Tahoma" w:hAnsi="Tahoma" w:cs="Tahoma"/>
                <w:sz w:val="20"/>
                <w:szCs w:val="20"/>
              </w:rPr>
              <w:t>п</w:t>
            </w:r>
            <w:proofErr w:type="gramStart"/>
            <w:r w:rsidRPr="00D22F03">
              <w:rPr>
                <w:rFonts w:ascii="Tahoma" w:hAnsi="Tahoma" w:cs="Tahoma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4 074,8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8 168,7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 ремонт канализационных сетей, </w:t>
            </w:r>
            <w:proofErr w:type="spellStart"/>
            <w:r w:rsidRPr="00D22F03">
              <w:rPr>
                <w:rFonts w:ascii="Tahoma" w:hAnsi="Tahoma" w:cs="Tahoma"/>
                <w:sz w:val="20"/>
                <w:szCs w:val="20"/>
              </w:rPr>
              <w:t>п.</w:t>
            </w:r>
            <w:proofErr w:type="gramStart"/>
            <w:r w:rsidRPr="00D22F03">
              <w:rPr>
                <w:rFonts w:ascii="Tahoma" w:hAnsi="Tahoma" w:cs="Tahoma"/>
                <w:sz w:val="20"/>
                <w:szCs w:val="20"/>
              </w:rPr>
              <w:t>м</w:t>
            </w:r>
            <w:proofErr w:type="spellEnd"/>
            <w:proofErr w:type="gramEnd"/>
            <w:r w:rsidRPr="00D22F0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1 026,0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1 941,3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 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3 483,4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 xml:space="preserve">    установка приборов учета,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F03">
              <w:rPr>
                <w:rFonts w:ascii="Tahoma" w:hAnsi="Tahoma" w:cs="Tahoma"/>
                <w:sz w:val="20"/>
                <w:szCs w:val="20"/>
              </w:rPr>
              <w:t>1 338,7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подъездов,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7 998,2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Ремонт межпанельных стыков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11 261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4 543,7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Ремонт цоколя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328,8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Замена элеваторных </w:t>
            </w:r>
            <w:proofErr w:type="spell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узлов</w:t>
            </w:r>
            <w:proofErr w:type="gram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,з</w:t>
            </w:r>
            <w:proofErr w:type="gramEnd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адвижек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290,7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Ремонт входных крылец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1 337,2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</w:t>
            </w:r>
            <w:proofErr w:type="spell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323,1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</w:t>
            </w:r>
            <w:proofErr w:type="spell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вентканалов</w:t>
            </w:r>
            <w:proofErr w:type="spellEnd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и дымоходов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194,2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Замена водосточных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158,4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Замена оконных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521,8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Утепление фасада, </w:t>
            </w:r>
            <w:proofErr w:type="spellStart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кв.м</w:t>
            </w:r>
            <w:proofErr w:type="spellEnd"/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1 686,0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4 612,5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Ремонт балконов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Ремонт входов в подвал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22F03" w:rsidRPr="00D22F03" w:rsidTr="00D22F0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362,8</w:t>
            </w:r>
          </w:p>
        </w:tc>
      </w:tr>
      <w:tr w:rsidR="00D22F03" w:rsidRPr="00D22F03" w:rsidTr="00D22F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22F03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03" w:rsidRPr="00D22F03" w:rsidRDefault="00D22F03" w:rsidP="00D22F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2F0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3213,4</w:t>
            </w:r>
          </w:p>
        </w:tc>
      </w:tr>
    </w:tbl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p w:rsidR="00D22F03" w:rsidRDefault="00D22F03" w:rsidP="00DD7369">
      <w:pPr>
        <w:spacing w:before="120" w:after="120"/>
      </w:pPr>
    </w:p>
    <w:sectPr w:rsidR="00D22F03" w:rsidSect="0040335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C"/>
    <w:rsid w:val="00001B6C"/>
    <w:rsid w:val="00005AC6"/>
    <w:rsid w:val="000350F7"/>
    <w:rsid w:val="0004096A"/>
    <w:rsid w:val="000A46A9"/>
    <w:rsid w:val="000F51A5"/>
    <w:rsid w:val="001458E0"/>
    <w:rsid w:val="0016445E"/>
    <w:rsid w:val="001767DF"/>
    <w:rsid w:val="001832CE"/>
    <w:rsid w:val="00196741"/>
    <w:rsid w:val="00262FB4"/>
    <w:rsid w:val="00287BB2"/>
    <w:rsid w:val="003B5222"/>
    <w:rsid w:val="003B6A9D"/>
    <w:rsid w:val="003C6B17"/>
    <w:rsid w:val="003C6CFA"/>
    <w:rsid w:val="003E7603"/>
    <w:rsid w:val="0040335F"/>
    <w:rsid w:val="00404230"/>
    <w:rsid w:val="004551C3"/>
    <w:rsid w:val="00481AA7"/>
    <w:rsid w:val="004960BC"/>
    <w:rsid w:val="004F1762"/>
    <w:rsid w:val="004F2522"/>
    <w:rsid w:val="0050005F"/>
    <w:rsid w:val="005021F6"/>
    <w:rsid w:val="00505C46"/>
    <w:rsid w:val="00514491"/>
    <w:rsid w:val="00531FB6"/>
    <w:rsid w:val="00535B9C"/>
    <w:rsid w:val="00597212"/>
    <w:rsid w:val="005F6B64"/>
    <w:rsid w:val="00606010"/>
    <w:rsid w:val="00654D59"/>
    <w:rsid w:val="0067203E"/>
    <w:rsid w:val="0068371E"/>
    <w:rsid w:val="006E6135"/>
    <w:rsid w:val="006F4E09"/>
    <w:rsid w:val="007652C1"/>
    <w:rsid w:val="00824215"/>
    <w:rsid w:val="008354CB"/>
    <w:rsid w:val="008A39F9"/>
    <w:rsid w:val="008E4BD1"/>
    <w:rsid w:val="009A3E6A"/>
    <w:rsid w:val="00A268F3"/>
    <w:rsid w:val="00A30FDA"/>
    <w:rsid w:val="00A31DAA"/>
    <w:rsid w:val="00A34CE6"/>
    <w:rsid w:val="00A6379F"/>
    <w:rsid w:val="00A73D83"/>
    <w:rsid w:val="00AF4431"/>
    <w:rsid w:val="00B63526"/>
    <w:rsid w:val="00BE6656"/>
    <w:rsid w:val="00C73451"/>
    <w:rsid w:val="00C81D89"/>
    <w:rsid w:val="00CD6BCE"/>
    <w:rsid w:val="00D00A8C"/>
    <w:rsid w:val="00D22F03"/>
    <w:rsid w:val="00D265C1"/>
    <w:rsid w:val="00D428DD"/>
    <w:rsid w:val="00D43B45"/>
    <w:rsid w:val="00DD51A5"/>
    <w:rsid w:val="00DD7369"/>
    <w:rsid w:val="00DF101D"/>
    <w:rsid w:val="00E16B0D"/>
    <w:rsid w:val="00E43A8C"/>
    <w:rsid w:val="00E95152"/>
    <w:rsid w:val="00EA780E"/>
    <w:rsid w:val="00F00FB2"/>
    <w:rsid w:val="00F215F8"/>
    <w:rsid w:val="00F2562E"/>
    <w:rsid w:val="00F278AD"/>
    <w:rsid w:val="00F7594C"/>
    <w:rsid w:val="00FA320B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F7594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6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F7594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6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2012-04-05T05:42:00Z</cp:lastPrinted>
  <dcterms:created xsi:type="dcterms:W3CDTF">2012-04-04T14:26:00Z</dcterms:created>
  <dcterms:modified xsi:type="dcterms:W3CDTF">2012-04-05T07:08:00Z</dcterms:modified>
</cp:coreProperties>
</file>